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9"/>
        <w:tblW w:w="14573" w:type="dxa"/>
        <w:tblLook w:val="04A0" w:firstRow="1" w:lastRow="0" w:firstColumn="1" w:lastColumn="0" w:noHBand="0" w:noVBand="1"/>
      </w:tblPr>
      <w:tblGrid>
        <w:gridCol w:w="1413"/>
        <w:gridCol w:w="850"/>
        <w:gridCol w:w="1560"/>
        <w:gridCol w:w="2581"/>
        <w:gridCol w:w="1560"/>
        <w:gridCol w:w="1055"/>
        <w:gridCol w:w="1134"/>
        <w:gridCol w:w="1156"/>
        <w:gridCol w:w="2011"/>
        <w:gridCol w:w="1253"/>
      </w:tblGrid>
      <w:tr w:rsidR="00473783" w:rsidRPr="00812C67" w:rsidTr="006D5C8E">
        <w:trPr>
          <w:trHeight w:val="1125"/>
        </w:trPr>
        <w:tc>
          <w:tcPr>
            <w:tcW w:w="1413" w:type="dxa"/>
          </w:tcPr>
          <w:p w:rsidR="008E2655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3</w:t>
            </w:r>
          </w:p>
          <w:p w:rsidR="00714E95" w:rsidRPr="00473783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Robin</w:t>
            </w:r>
            <w:r w:rsidR="00812C67" w:rsidRPr="00812C67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50" w:type="dxa"/>
          </w:tcPr>
          <w:p w:rsidR="00714E95" w:rsidRPr="00812C67" w:rsidRDefault="00714E95" w:rsidP="00473783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9:00 – 10:00</w:t>
            </w:r>
          </w:p>
        </w:tc>
        <w:tc>
          <w:tcPr>
            <w:tcW w:w="258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10:00-11:00</w:t>
            </w: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11:00-12:00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714E95" w:rsidRPr="00473783" w:rsidRDefault="00473783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 – 12.30</w:t>
            </w:r>
          </w:p>
        </w:tc>
        <w:tc>
          <w:tcPr>
            <w:tcW w:w="1134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12:30 – 1.00</w:t>
            </w:r>
          </w:p>
        </w:tc>
        <w:tc>
          <w:tcPr>
            <w:tcW w:w="1156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1:00 – 2:00</w:t>
            </w:r>
          </w:p>
        </w:tc>
        <w:tc>
          <w:tcPr>
            <w:tcW w:w="201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2:00 – 3:15</w:t>
            </w:r>
          </w:p>
        </w:tc>
        <w:tc>
          <w:tcPr>
            <w:tcW w:w="1253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3.15 – 4:00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850" w:type="dxa"/>
            <w:vMerge w:val="restart"/>
            <w:shd w:val="clear" w:color="auto" w:fill="92D050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Eat breakfast, make y</w:t>
            </w:r>
            <w:r>
              <w:rPr>
                <w:sz w:val="20"/>
                <w:szCs w:val="20"/>
              </w:rPr>
              <w:t>our bed, get washed and dressed and put</w:t>
            </w:r>
            <w:r w:rsidRPr="00812C67">
              <w:rPr>
                <w:sz w:val="20"/>
                <w:szCs w:val="20"/>
              </w:rPr>
              <w:t xml:space="preserve"> any laundry in the basket. 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walk (with the dog - </w:t>
            </w:r>
            <w:r w:rsidRPr="00812C67">
              <w:rPr>
                <w:sz w:val="20"/>
                <w:szCs w:val="20"/>
              </w:rPr>
              <w:t xml:space="preserve">if you have got one!) </w:t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Five-a-day/indoor exercises/indoor yoga if wet.</w:t>
            </w:r>
            <w:r w:rsidRPr="00812C67">
              <w:rPr>
                <w:sz w:val="20"/>
                <w:szCs w:val="20"/>
              </w:rPr>
              <w:t xml:space="preserve"> </w:t>
            </w:r>
          </w:p>
          <w:p w:rsidR="00473783" w:rsidRDefault="00B319E3" w:rsidP="00473783">
            <w:pPr>
              <w:ind w:left="113" w:right="113"/>
              <w:rPr>
                <w:rStyle w:val="Hyperlink"/>
              </w:rPr>
            </w:pPr>
            <w:hyperlink r:id="rId6" w:history="1">
              <w:r w:rsidR="00473783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473783" w:rsidRDefault="00B319E3" w:rsidP="00473783">
            <w:pPr>
              <w:ind w:left="113" w:right="113"/>
            </w:pPr>
            <w:hyperlink r:id="rId7" w:history="1">
              <w:r w:rsidR="00473783">
                <w:rPr>
                  <w:rStyle w:val="Hyperlink"/>
                </w:rPr>
                <w:t>https://www.gonoodle.com/</w:t>
              </w:r>
            </w:hyperlink>
          </w:p>
          <w:p w:rsidR="00473783" w:rsidRPr="00812C67" w:rsidRDefault="00B319E3" w:rsidP="00473783">
            <w:pPr>
              <w:ind w:left="113" w:right="113"/>
              <w:rPr>
                <w:sz w:val="20"/>
                <w:szCs w:val="20"/>
              </w:rPr>
            </w:pPr>
            <w:hyperlink r:id="rId8" w:history="1">
              <w:r w:rsidR="00473783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2581" w:type="dxa"/>
            <w:vMerge w:val="restart"/>
            <w:shd w:val="clear" w:color="auto" w:fill="FFD966" w:themeFill="accent4" w:themeFillTint="99"/>
            <w:textDirection w:val="btLr"/>
          </w:tcPr>
          <w:p w:rsidR="00473783" w:rsidRDefault="0013730A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Maths/Writing w</w:t>
            </w:r>
            <w:r w:rsidR="00473783">
              <w:rPr>
                <w:sz w:val="20"/>
                <w:szCs w:val="20"/>
              </w:rPr>
              <w:t>ork from the packs</w:t>
            </w:r>
            <w:r w:rsidR="00235CDA">
              <w:rPr>
                <w:sz w:val="20"/>
                <w:szCs w:val="20"/>
              </w:rPr>
              <w:t>, blogs</w:t>
            </w:r>
            <w:r w:rsidR="00473783">
              <w:rPr>
                <w:sz w:val="20"/>
                <w:szCs w:val="20"/>
              </w:rPr>
              <w:t xml:space="preserve"> </w:t>
            </w:r>
            <w:r w:rsidR="00235CDA">
              <w:rPr>
                <w:sz w:val="20"/>
                <w:szCs w:val="20"/>
              </w:rPr>
              <w:t>or any of the following links:</w:t>
            </w:r>
          </w:p>
          <w:p w:rsidR="00235CDA" w:rsidRDefault="00473783" w:rsidP="00473783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9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White Rose -</w:t>
            </w:r>
            <w:r>
              <w:rPr>
                <w:color w:val="0000FF"/>
                <w:u w:val="single"/>
              </w:rPr>
              <w:t xml:space="preserve"> </w:t>
            </w:r>
            <w:hyperlink r:id="rId10" w:history="1">
              <w:r w:rsidRPr="00CD2AC3">
                <w:rPr>
                  <w:rStyle w:val="Hyperlink"/>
                </w:rPr>
                <w:t>https://whiterosemaths.com/homelearning/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I see reasoning -</w:t>
            </w:r>
            <w:r>
              <w:rPr>
                <w:color w:val="0000FF"/>
                <w:u w:val="single"/>
              </w:rPr>
              <w:t xml:space="preserve"> </w:t>
            </w:r>
            <w:r w:rsidRPr="00235CDA">
              <w:rPr>
                <w:color w:val="0000FF"/>
                <w:u w:val="single"/>
              </w:rPr>
              <w:t xml:space="preserve"> </w:t>
            </w:r>
            <w:hyperlink r:id="rId11" w:history="1">
              <w:r w:rsidRPr="00CD2AC3">
                <w:rPr>
                  <w:rStyle w:val="Hyperlink"/>
                </w:rPr>
                <w:t>http://www.iseemaths.com/home-lessons/</w:t>
              </w:r>
            </w:hyperlink>
          </w:p>
          <w:p w:rsidR="00235CDA" w:rsidRDefault="00235CDA" w:rsidP="00473783">
            <w:pPr>
              <w:ind w:left="113" w:right="113"/>
              <w:rPr>
                <w:rStyle w:val="Hyperlink"/>
              </w:rPr>
            </w:pPr>
            <w:r>
              <w:rPr>
                <w:sz w:val="20"/>
                <w:szCs w:val="20"/>
              </w:rPr>
              <w:t>The literacy company -</w:t>
            </w:r>
            <w:r>
              <w:rPr>
                <w:color w:val="0000FF"/>
                <w:u w:val="single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http://www.theliteracycompany.co.uk/free-resources/</w:t>
              </w:r>
            </w:hyperlink>
          </w:p>
          <w:p w:rsidR="003C095C" w:rsidRDefault="003C095C" w:rsidP="00473783">
            <w:pPr>
              <w:ind w:left="113" w:right="113"/>
              <w:rPr>
                <w:color w:val="0000FF"/>
                <w:u w:val="single"/>
              </w:rPr>
            </w:pPr>
            <w:r w:rsidRPr="003C095C">
              <w:rPr>
                <w:sz w:val="20"/>
              </w:rPr>
              <w:t xml:space="preserve">Oak National Academy </w:t>
            </w:r>
            <w:r>
              <w:t xml:space="preserve">- </w:t>
            </w:r>
            <w:hyperlink r:id="rId13" w:history="1">
              <w:r>
                <w:rPr>
                  <w:rStyle w:val="Hyperlink"/>
                </w:rPr>
                <w:t>https://www.thenational.academy/online-classroom/year-3/</w:t>
              </w:r>
            </w:hyperlink>
          </w:p>
          <w:p w:rsidR="003C095C" w:rsidRPr="005E4610" w:rsidRDefault="003C095C" w:rsidP="00473783">
            <w:pPr>
              <w:ind w:left="113" w:right="113"/>
              <w:rPr>
                <w:color w:val="0000FF"/>
                <w:u w:val="single"/>
              </w:rPr>
            </w:pPr>
          </w:p>
          <w:p w:rsidR="00473783" w:rsidRPr="00812C67" w:rsidRDefault="00473783" w:rsidP="00473783">
            <w:pPr>
              <w:ind w:left="113" w:right="113"/>
            </w:pPr>
          </w:p>
        </w:tc>
        <w:tc>
          <w:tcPr>
            <w:tcW w:w="1560" w:type="dxa"/>
            <w:vMerge w:val="restart"/>
            <w:shd w:val="clear" w:color="auto" w:fill="F4B083" w:themeFill="accent2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473783" w:rsidRDefault="00473783" w:rsidP="00473783">
            <w:pPr>
              <w:ind w:left="113" w:right="113"/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4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t xml:space="preserve">               </w:t>
            </w:r>
            <w:hyperlink r:id="rId15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55" w:type="dxa"/>
            <w:vMerge w:val="restart"/>
            <w:shd w:val="clear" w:color="auto" w:fill="FF0000"/>
            <w:textDirection w:val="btLr"/>
            <w:vAlign w:val="center"/>
          </w:tcPr>
          <w:p w:rsidR="00473783" w:rsidRPr="00812C67" w:rsidRDefault="00473783" w:rsidP="004737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Lunchtime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lounge.</w:t>
            </w:r>
          </w:p>
        </w:tc>
        <w:tc>
          <w:tcPr>
            <w:tcW w:w="1156" w:type="dxa"/>
            <w:vMerge w:val="restart"/>
            <w:shd w:val="clear" w:color="auto" w:fill="FFD966" w:themeFill="accent4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2011" w:type="dxa"/>
            <w:shd w:val="clear" w:color="auto" w:fill="FFD966" w:themeFill="accent4" w:themeFillTint="99"/>
          </w:tcPr>
          <w:p w:rsidR="006D08BE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6D08BE" w:rsidRDefault="006D08BE" w:rsidP="00235CDA">
            <w:pPr>
              <w:rPr>
                <w:i/>
                <w:sz w:val="16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 xml:space="preserve">(See </w:t>
            </w:r>
            <w:r w:rsidR="00235CDA">
              <w:rPr>
                <w:i/>
                <w:sz w:val="16"/>
                <w:szCs w:val="20"/>
              </w:rPr>
              <w:t>tasks on the next page)</w:t>
            </w:r>
          </w:p>
        </w:tc>
        <w:tc>
          <w:tcPr>
            <w:tcW w:w="1253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473783" w:rsidRPr="00812C67" w:rsidRDefault="00473783" w:rsidP="00473783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31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RE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CB04D5" wp14:editId="0E853447">
            <wp:simplePos x="0" y="0"/>
            <wp:positionH relativeFrom="page">
              <wp:posOffset>676795</wp:posOffset>
            </wp:positionH>
            <wp:positionV relativeFrom="paragraph">
              <wp:posOffset>72390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3C095C" w:rsidRPr="003C095C" w:rsidRDefault="003C095C" w:rsidP="004F7450">
      <w:pPr>
        <w:rPr>
          <w:b/>
          <w:szCs w:val="20"/>
        </w:rPr>
      </w:pPr>
      <w:r w:rsidRPr="003C095C">
        <w:rPr>
          <w:b/>
          <w:szCs w:val="20"/>
        </w:rPr>
        <w:t xml:space="preserve">Under the timetable and suggested task list, I will also include a long list of free resources and websites that you may wish to use. </w:t>
      </w:r>
    </w:p>
    <w:p w:rsidR="003C095C" w:rsidRDefault="003C095C" w:rsidP="003C095C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hyperlink r:id="rId17" w:history="1">
        <w:r w:rsidRPr="009D7E54">
          <w:rPr>
            <w:rStyle w:val="Hyperlink"/>
            <w:b/>
            <w:sz w:val="20"/>
            <w:szCs w:val="20"/>
          </w:rPr>
          <w:t>admin@lostockgralam.cheshire.sch.uk</w:t>
        </w:r>
      </w:hyperlink>
    </w:p>
    <w:p w:rsidR="00FC15D4" w:rsidRDefault="00FC15D4">
      <w:pPr>
        <w:rPr>
          <w:b/>
          <w:sz w:val="20"/>
          <w:szCs w:val="20"/>
        </w:rPr>
      </w:pPr>
    </w:p>
    <w:p w:rsidR="00A8602D" w:rsidRDefault="00A8602D" w:rsidP="00A8602D"/>
    <w:p w:rsidR="00A8602D" w:rsidRDefault="00A8602D" w:rsidP="00A8602D"/>
    <w:p w:rsidR="008E0574" w:rsidRDefault="008E0574" w:rsidP="007003CB">
      <w:pPr>
        <w:jc w:val="center"/>
        <w:rPr>
          <w:b/>
          <w:sz w:val="24"/>
        </w:rPr>
      </w:pPr>
    </w:p>
    <w:p w:rsidR="008E0574" w:rsidRPr="008E0574" w:rsidRDefault="008E0574" w:rsidP="008E0574">
      <w:pPr>
        <w:rPr>
          <w:b/>
          <w:sz w:val="4"/>
          <w:u w:val="single"/>
        </w:rPr>
      </w:pPr>
    </w:p>
    <w:p w:rsidR="008138B4" w:rsidRPr="00C84AE8" w:rsidRDefault="008F1021" w:rsidP="008138B4">
      <w:pPr>
        <w:rPr>
          <w:b/>
          <w:sz w:val="32"/>
          <w:u w:val="single"/>
        </w:rPr>
      </w:pPr>
      <w:r w:rsidRPr="00C84AE8">
        <w:rPr>
          <w:b/>
          <w:sz w:val="32"/>
          <w:u w:val="single"/>
        </w:rPr>
        <w:t>Weeks 5 and 6 (commencing 04.05.20</w:t>
      </w:r>
      <w:r w:rsidR="00D86930" w:rsidRPr="00C84AE8">
        <w:rPr>
          <w:b/>
          <w:sz w:val="32"/>
          <w:u w:val="single"/>
        </w:rPr>
        <w:t xml:space="preserve"> and 11.05.20</w:t>
      </w:r>
      <w:r w:rsidRPr="00C84AE8">
        <w:rPr>
          <w:b/>
          <w:sz w:val="32"/>
          <w:u w:val="single"/>
        </w:rPr>
        <w:t>):</w:t>
      </w:r>
    </w:p>
    <w:p w:rsidR="008138B4" w:rsidRPr="00C84AE8" w:rsidRDefault="008138B4" w:rsidP="00C84AE8">
      <w:pPr>
        <w:rPr>
          <w:b/>
          <w:sz w:val="32"/>
          <w:szCs w:val="34"/>
          <w:u w:val="single"/>
        </w:rPr>
      </w:pPr>
      <w:r w:rsidRPr="00C84AE8">
        <w:rPr>
          <w:sz w:val="32"/>
          <w:szCs w:val="34"/>
        </w:rPr>
        <w:t xml:space="preserve">Remember these projects will take you multiple days to complete – just do a little bit at a time </w:t>
      </w:r>
      <w:r w:rsidRPr="00C84AE8">
        <w:rPr>
          <w:sz w:val="32"/>
          <w:szCs w:val="34"/>
        </w:rPr>
        <w:sym w:font="Wingdings" w:char="F04A"/>
      </w:r>
    </w:p>
    <w:tbl>
      <w:tblPr>
        <w:tblStyle w:val="TableGrid"/>
        <w:tblpPr w:leftFromText="180" w:rightFromText="180" w:vertAnchor="page" w:horzAnchor="margin" w:tblpXSpec="center" w:tblpY="2899"/>
        <w:tblW w:w="14873" w:type="dxa"/>
        <w:tblLook w:val="04A0" w:firstRow="1" w:lastRow="0" w:firstColumn="1" w:lastColumn="0" w:noHBand="0" w:noVBand="1"/>
      </w:tblPr>
      <w:tblGrid>
        <w:gridCol w:w="1672"/>
        <w:gridCol w:w="13201"/>
      </w:tblGrid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History and Geography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D17B71" w:rsidRPr="00A1550F" w:rsidRDefault="00A8602D" w:rsidP="008F1021">
            <w:pPr>
              <w:rPr>
                <w:b/>
                <w:sz w:val="20"/>
                <w:szCs w:val="20"/>
              </w:rPr>
            </w:pPr>
            <w:r w:rsidRPr="00A1550F">
              <w:rPr>
                <w:b/>
                <w:sz w:val="20"/>
                <w:szCs w:val="20"/>
              </w:rPr>
              <w:t>History/Geography Projects –</w:t>
            </w:r>
            <w:r w:rsidR="00D17B71" w:rsidRPr="00A1550F">
              <w:rPr>
                <w:b/>
                <w:sz w:val="20"/>
                <w:szCs w:val="20"/>
              </w:rPr>
              <w:t xml:space="preserve"> </w:t>
            </w:r>
            <w:r w:rsidR="00405900" w:rsidRPr="00A1550F">
              <w:rPr>
                <w:b/>
                <w:sz w:val="20"/>
                <w:szCs w:val="20"/>
              </w:rPr>
              <w:t xml:space="preserve">Ancient </w:t>
            </w:r>
            <w:r w:rsidR="00907635" w:rsidRPr="00A1550F">
              <w:rPr>
                <w:b/>
                <w:sz w:val="20"/>
                <w:szCs w:val="20"/>
              </w:rPr>
              <w:t>Civilisations</w:t>
            </w:r>
          </w:p>
          <w:p w:rsidR="00A8602D" w:rsidRPr="00A206AB" w:rsidRDefault="00A8602D" w:rsidP="008F1021">
            <w:pPr>
              <w:rPr>
                <w:sz w:val="8"/>
                <w:szCs w:val="20"/>
              </w:rPr>
            </w:pPr>
          </w:p>
          <w:p w:rsidR="00405900" w:rsidRPr="00C84AE8" w:rsidRDefault="00405900" w:rsidP="0040590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>Research: What is a civilisation? What does the word ‘ancient’ mean? (Can you think of any synonyms for this word?)</w:t>
            </w:r>
          </w:p>
          <w:p w:rsidR="00405900" w:rsidRPr="00C84AE8" w:rsidRDefault="00405900" w:rsidP="0040590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 xml:space="preserve">Over the next few weeks of home learning we are going to be learning about the following Ancient Civilisations: </w:t>
            </w:r>
            <w:r w:rsidRPr="00C84AE8">
              <w:rPr>
                <w:b/>
                <w:sz w:val="20"/>
                <w:szCs w:val="20"/>
              </w:rPr>
              <w:t>Ancient Sumer; The Indus Valley; Ancient Egypt; The Shang Dynasty.</w:t>
            </w:r>
          </w:p>
          <w:p w:rsidR="00405900" w:rsidRPr="00C84AE8" w:rsidRDefault="00D13DAB" w:rsidP="0040590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 xml:space="preserve">Find out </w:t>
            </w:r>
            <w:r w:rsidR="00405900" w:rsidRPr="00C84AE8">
              <w:rPr>
                <w:sz w:val="20"/>
                <w:szCs w:val="20"/>
              </w:rPr>
              <w:t xml:space="preserve">when these civilisations </w:t>
            </w:r>
            <w:r w:rsidRPr="00C84AE8">
              <w:rPr>
                <w:sz w:val="20"/>
                <w:szCs w:val="20"/>
              </w:rPr>
              <w:t xml:space="preserve">were around and create your own timeline – you could even add in other eras/events we have learnt about (e.g. Stone Age, Bronze Age, Iron Age, </w:t>
            </w:r>
            <w:r w:rsidR="00D86930" w:rsidRPr="00C84AE8">
              <w:rPr>
                <w:sz w:val="20"/>
                <w:szCs w:val="20"/>
              </w:rPr>
              <w:t>first</w:t>
            </w:r>
            <w:r w:rsidRPr="00C84AE8">
              <w:rPr>
                <w:sz w:val="20"/>
                <w:szCs w:val="20"/>
              </w:rPr>
              <w:t xml:space="preserve"> moon landing, Titanic, Thomas Edison inventing the first lightbulb, First aeroplane).</w:t>
            </w:r>
          </w:p>
          <w:p w:rsidR="00405900" w:rsidRPr="00C84AE8" w:rsidRDefault="00D86930" w:rsidP="00EC089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>Using a World Map, locate where in the world each of these Ancient Civilisations were. You could use the 8 points of a compass to describe wher</w:t>
            </w:r>
            <w:r w:rsidR="006A77D6" w:rsidRPr="00C84AE8">
              <w:rPr>
                <w:sz w:val="20"/>
                <w:szCs w:val="20"/>
              </w:rPr>
              <w:t>e they were</w:t>
            </w:r>
            <w:r w:rsidRPr="00C84AE8">
              <w:rPr>
                <w:sz w:val="20"/>
                <w:szCs w:val="20"/>
              </w:rPr>
              <w:t xml:space="preserve"> in relation to the UK. </w:t>
            </w:r>
          </w:p>
          <w:p w:rsidR="008F1021" w:rsidRPr="00C84AE8" w:rsidRDefault="004B6569" w:rsidP="008F102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 xml:space="preserve">Most Ancient Civilisation were </w:t>
            </w:r>
            <w:r w:rsidR="00D57521" w:rsidRPr="00C84AE8">
              <w:rPr>
                <w:sz w:val="20"/>
                <w:szCs w:val="20"/>
              </w:rPr>
              <w:t>located close to a very – Why do you think this might have been? Can you find out which river each of the Ancient Ci</w:t>
            </w:r>
            <w:r w:rsidR="006A77D6" w:rsidRPr="00C84AE8">
              <w:rPr>
                <w:sz w:val="20"/>
                <w:szCs w:val="20"/>
              </w:rPr>
              <w:t>vilisations were located nearby?</w:t>
            </w:r>
          </w:p>
          <w:p w:rsidR="008F1021" w:rsidRPr="007528AE" w:rsidRDefault="008F1021" w:rsidP="008F1021">
            <w:pPr>
              <w:rPr>
                <w:sz w:val="16"/>
                <w:szCs w:val="20"/>
              </w:rPr>
            </w:pPr>
          </w:p>
          <w:p w:rsidR="00A8602D" w:rsidRPr="00A1550F" w:rsidRDefault="00A8602D" w:rsidP="008F1021">
            <w:pPr>
              <w:rPr>
                <w:b/>
                <w:sz w:val="20"/>
                <w:szCs w:val="20"/>
              </w:rPr>
            </w:pPr>
            <w:r w:rsidRPr="00A1550F">
              <w:rPr>
                <w:b/>
                <w:sz w:val="20"/>
                <w:szCs w:val="20"/>
              </w:rPr>
              <w:t xml:space="preserve">Useful Websites – </w:t>
            </w:r>
          </w:p>
          <w:p w:rsidR="00581709" w:rsidRPr="00A1550F" w:rsidRDefault="00B319E3" w:rsidP="00581709">
            <w:pPr>
              <w:rPr>
                <w:rStyle w:val="Hyperlink"/>
                <w:sz w:val="20"/>
                <w:szCs w:val="20"/>
              </w:rPr>
            </w:pPr>
            <w:hyperlink r:id="rId18" w:history="1">
              <w:r w:rsidR="00581709" w:rsidRPr="00A1550F">
                <w:rPr>
                  <w:rStyle w:val="Hyperlink"/>
                  <w:sz w:val="20"/>
                  <w:szCs w:val="20"/>
                </w:rPr>
                <w:t>https://www.bbc.co.uk/teach/class-clips-video/history-ks2-lost-lands/zfp6gwx</w:t>
              </w:r>
            </w:hyperlink>
            <w:r w:rsidR="00581709" w:rsidRPr="00A1550F">
              <w:rPr>
                <w:rStyle w:val="Hyperlink"/>
                <w:sz w:val="20"/>
                <w:szCs w:val="20"/>
              </w:rPr>
              <w:t xml:space="preserve"> </w:t>
            </w:r>
          </w:p>
          <w:p w:rsidR="00581709" w:rsidRPr="00A1550F" w:rsidRDefault="00B319E3" w:rsidP="00581709">
            <w:pPr>
              <w:rPr>
                <w:sz w:val="20"/>
                <w:szCs w:val="20"/>
              </w:rPr>
            </w:pPr>
            <w:hyperlink r:id="rId19" w:history="1">
              <w:r w:rsidR="00581709" w:rsidRPr="00A1550F">
                <w:rPr>
                  <w:rStyle w:val="Hyperlink"/>
                  <w:sz w:val="20"/>
                  <w:szCs w:val="20"/>
                </w:rPr>
                <w:t>https://www.theschoolrun.com/homework-help/shang-dynasty</w:t>
              </w:r>
            </w:hyperlink>
            <w:r w:rsidR="00581709" w:rsidRPr="00A1550F">
              <w:rPr>
                <w:sz w:val="20"/>
                <w:szCs w:val="20"/>
              </w:rPr>
              <w:t xml:space="preserve">   </w:t>
            </w:r>
          </w:p>
          <w:p w:rsidR="00581709" w:rsidRPr="00A1550F" w:rsidRDefault="00B319E3" w:rsidP="00581709">
            <w:pPr>
              <w:rPr>
                <w:sz w:val="20"/>
                <w:szCs w:val="20"/>
              </w:rPr>
            </w:pPr>
            <w:hyperlink r:id="rId20" w:history="1">
              <w:r w:rsidR="00581709" w:rsidRPr="00A1550F">
                <w:rPr>
                  <w:rStyle w:val="Hyperlink"/>
                  <w:sz w:val="20"/>
                  <w:szCs w:val="20"/>
                </w:rPr>
                <w:t>http://www.ancient-chinese-dynasties-facts.com/Chinese-Shang-Dynasty-Facts/Shang-Dynasty-Achievements-Facts.html</w:t>
              </w:r>
            </w:hyperlink>
            <w:r w:rsidR="00581709" w:rsidRPr="00A1550F">
              <w:rPr>
                <w:sz w:val="20"/>
                <w:szCs w:val="20"/>
              </w:rPr>
              <w:t xml:space="preserve"> </w:t>
            </w:r>
          </w:p>
          <w:p w:rsidR="00581709" w:rsidRPr="00A1550F" w:rsidRDefault="00B319E3" w:rsidP="00581709">
            <w:pPr>
              <w:rPr>
                <w:sz w:val="20"/>
                <w:szCs w:val="20"/>
              </w:rPr>
            </w:pPr>
            <w:hyperlink r:id="rId21" w:history="1">
              <w:r w:rsidR="00581709" w:rsidRPr="00A1550F">
                <w:rPr>
                  <w:rStyle w:val="Hyperlink"/>
                  <w:sz w:val="20"/>
                  <w:szCs w:val="20"/>
                </w:rPr>
                <w:t>https://www.bbc.co.uk/bitesize/topics/zxn3r82/articles/zcsbr82</w:t>
              </w:r>
            </w:hyperlink>
            <w:r w:rsidR="00581709" w:rsidRPr="00A1550F">
              <w:rPr>
                <w:sz w:val="20"/>
                <w:szCs w:val="20"/>
              </w:rPr>
              <w:t xml:space="preserve"> </w:t>
            </w:r>
          </w:p>
          <w:p w:rsidR="00581709" w:rsidRPr="00A1550F" w:rsidRDefault="00B319E3" w:rsidP="00581709">
            <w:pPr>
              <w:rPr>
                <w:rStyle w:val="Hyperlink"/>
                <w:sz w:val="20"/>
                <w:szCs w:val="20"/>
              </w:rPr>
            </w:pPr>
            <w:hyperlink r:id="rId22" w:history="1">
              <w:r w:rsidR="00581709" w:rsidRPr="00A1550F">
                <w:rPr>
                  <w:rStyle w:val="Hyperlink"/>
                  <w:sz w:val="20"/>
                  <w:szCs w:val="20"/>
                </w:rPr>
                <w:t>https://www.theschoolrun.com/homework-help/ancient-sumer-and-mesopotamia</w:t>
              </w:r>
            </w:hyperlink>
          </w:p>
          <w:p w:rsidR="00581709" w:rsidRPr="00A1550F" w:rsidRDefault="00B319E3" w:rsidP="00581709">
            <w:pPr>
              <w:rPr>
                <w:sz w:val="20"/>
                <w:szCs w:val="20"/>
              </w:rPr>
            </w:pPr>
            <w:hyperlink r:id="rId23" w:history="1">
              <w:r w:rsidR="00581709" w:rsidRPr="00A1550F">
                <w:rPr>
                  <w:rStyle w:val="Hyperlink"/>
                  <w:sz w:val="20"/>
                  <w:szCs w:val="20"/>
                </w:rPr>
                <w:t>https://www.bbc.co.uk/teach/class-clips-video/history-ks2-introducing-ancient-sumer/zmgnvk7</w:t>
              </w:r>
            </w:hyperlink>
            <w:r w:rsidR="00581709" w:rsidRPr="00A1550F">
              <w:rPr>
                <w:sz w:val="20"/>
                <w:szCs w:val="20"/>
              </w:rPr>
              <w:t xml:space="preserve"> </w:t>
            </w:r>
          </w:p>
          <w:p w:rsidR="00581709" w:rsidRPr="00A1550F" w:rsidRDefault="00B319E3" w:rsidP="00581709">
            <w:pPr>
              <w:rPr>
                <w:sz w:val="20"/>
                <w:szCs w:val="20"/>
              </w:rPr>
            </w:pPr>
            <w:hyperlink r:id="rId24" w:history="1">
              <w:r w:rsidR="00581709" w:rsidRPr="00A1550F">
                <w:rPr>
                  <w:rStyle w:val="Hyperlink"/>
                  <w:sz w:val="20"/>
                  <w:szCs w:val="20"/>
                </w:rPr>
                <w:t>https://www.bbc.co.uk/bitesize/topics/zg87xnb</w:t>
              </w:r>
            </w:hyperlink>
            <w:r w:rsidR="00581709" w:rsidRPr="00A1550F">
              <w:rPr>
                <w:sz w:val="20"/>
                <w:szCs w:val="20"/>
              </w:rPr>
              <w:t xml:space="preserve"> </w:t>
            </w:r>
          </w:p>
          <w:p w:rsidR="00581709" w:rsidRPr="00A1550F" w:rsidRDefault="00B319E3" w:rsidP="00581709">
            <w:pPr>
              <w:rPr>
                <w:sz w:val="20"/>
                <w:szCs w:val="20"/>
              </w:rPr>
            </w:pPr>
            <w:hyperlink r:id="rId25" w:history="1">
              <w:r w:rsidR="00581709" w:rsidRPr="00A1550F">
                <w:rPr>
                  <w:rStyle w:val="Hyperlink"/>
                  <w:sz w:val="20"/>
                  <w:szCs w:val="20"/>
                </w:rPr>
                <w:t>https://www.ducksters.com/history/ancient_egyptian_pharaohs.php</w:t>
              </w:r>
            </w:hyperlink>
            <w:r w:rsidR="00581709" w:rsidRPr="00A1550F">
              <w:rPr>
                <w:sz w:val="20"/>
                <w:szCs w:val="20"/>
              </w:rPr>
              <w:t xml:space="preserve"> </w:t>
            </w:r>
          </w:p>
          <w:p w:rsidR="005F2CB5" w:rsidRPr="007528AE" w:rsidRDefault="005F2CB5" w:rsidP="00581709">
            <w:pPr>
              <w:rPr>
                <w:sz w:val="32"/>
                <w:szCs w:val="20"/>
                <w:highlight w:val="yellow"/>
              </w:rPr>
            </w:pPr>
          </w:p>
        </w:tc>
      </w:tr>
      <w:tr w:rsidR="00A8602D" w:rsidRPr="00934C1C" w:rsidTr="008F1021">
        <w:trPr>
          <w:trHeight w:val="1521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8B55E2" w:rsidRDefault="00A8602D" w:rsidP="008F1021">
            <w:pPr>
              <w:rPr>
                <w:b/>
                <w:sz w:val="20"/>
                <w:szCs w:val="20"/>
              </w:rPr>
            </w:pPr>
            <w:r w:rsidRPr="00D17B71">
              <w:rPr>
                <w:b/>
                <w:sz w:val="20"/>
                <w:szCs w:val="20"/>
              </w:rPr>
              <w:t xml:space="preserve">Science Projects – </w:t>
            </w:r>
            <w:r w:rsidR="00A1550F">
              <w:rPr>
                <w:b/>
                <w:sz w:val="20"/>
                <w:szCs w:val="20"/>
              </w:rPr>
              <w:t>Plants</w:t>
            </w:r>
          </w:p>
          <w:p w:rsidR="008F1021" w:rsidRPr="00A206AB" w:rsidRDefault="008F1021" w:rsidP="008F1021">
            <w:pPr>
              <w:rPr>
                <w:b/>
                <w:sz w:val="6"/>
                <w:szCs w:val="20"/>
              </w:rPr>
            </w:pPr>
          </w:p>
          <w:p w:rsidR="00C90E64" w:rsidRPr="00C84AE8" w:rsidRDefault="00A1550F" w:rsidP="00C90E64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>In your garden or while out on your walk</w:t>
            </w:r>
            <w:r w:rsidR="00C90E64" w:rsidRPr="00C84AE8">
              <w:rPr>
                <w:sz w:val="20"/>
                <w:szCs w:val="20"/>
              </w:rPr>
              <w:t xml:space="preserve">, use one of the ‘spotter sheets’ from this link to see how many seasonal plants and flowers you can spot: </w:t>
            </w:r>
            <w:hyperlink r:id="rId26" w:history="1">
              <w:r w:rsidR="00C90E64" w:rsidRPr="00C84AE8">
                <w:rPr>
                  <w:rStyle w:val="Hyperlink"/>
                  <w:sz w:val="20"/>
                  <w:szCs w:val="20"/>
                </w:rPr>
                <w:t>https://www.plantlife.org.uk/uk/discover-wild-plants-nature/spotter-sheets</w:t>
              </w:r>
            </w:hyperlink>
            <w:r w:rsidR="00C90E64" w:rsidRPr="00C84AE8">
              <w:rPr>
                <w:sz w:val="20"/>
                <w:szCs w:val="20"/>
              </w:rPr>
              <w:t xml:space="preserve"> </w:t>
            </w:r>
          </w:p>
          <w:p w:rsidR="00A1550F" w:rsidRPr="00C84AE8" w:rsidRDefault="00A1550F" w:rsidP="00A1550F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 xml:space="preserve">Draw two pictures – one of a human and one of a plant. Label each picture with what it needs to survive. </w:t>
            </w:r>
            <w:r w:rsidRPr="00C84AE8">
              <w:rPr>
                <w:i/>
                <w:sz w:val="20"/>
                <w:szCs w:val="20"/>
              </w:rPr>
              <w:t>What is the same? What is different? Do you think every plant has the same requirements?</w:t>
            </w:r>
          </w:p>
          <w:p w:rsidR="007528AE" w:rsidRDefault="00B319E3" w:rsidP="007528AE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hyperlink r:id="rId27" w:history="1">
              <w:r w:rsidR="00C90E64" w:rsidRPr="00C84AE8">
                <w:rPr>
                  <w:rStyle w:val="Hyperlink"/>
                  <w:sz w:val="20"/>
                  <w:szCs w:val="20"/>
                </w:rPr>
                <w:t>http://flash.topmarks.co.uk/3334</w:t>
              </w:r>
            </w:hyperlink>
            <w:r w:rsidR="00C90E64" w:rsidRPr="00C84AE8">
              <w:rPr>
                <w:sz w:val="20"/>
                <w:szCs w:val="20"/>
              </w:rPr>
              <w:t xml:space="preserve"> - Use this link to learn all about the different parts of a plant. Why not have a go at labelling the parts yourself?</w:t>
            </w:r>
            <w:r w:rsidR="00C84AE8" w:rsidRPr="00C84AE8">
              <w:rPr>
                <w:sz w:val="20"/>
                <w:szCs w:val="20"/>
              </w:rPr>
              <w:t xml:space="preserve"> </w:t>
            </w:r>
          </w:p>
          <w:p w:rsidR="00C90E64" w:rsidRPr="00C84AE8" w:rsidRDefault="00C90E64" w:rsidP="00A1550F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 xml:space="preserve">You could also create some art work showing your favourite </w:t>
            </w:r>
            <w:r w:rsidR="00CF1835" w:rsidRPr="00C84AE8">
              <w:rPr>
                <w:sz w:val="20"/>
                <w:szCs w:val="20"/>
              </w:rPr>
              <w:t xml:space="preserve">plant or </w:t>
            </w:r>
            <w:r w:rsidRPr="00C84AE8">
              <w:rPr>
                <w:sz w:val="20"/>
                <w:szCs w:val="20"/>
              </w:rPr>
              <w:t>flower.</w:t>
            </w:r>
          </w:p>
          <w:p w:rsidR="008F1021" w:rsidRPr="00CF1835" w:rsidRDefault="008F1021" w:rsidP="008F1021">
            <w:pPr>
              <w:rPr>
                <w:sz w:val="2"/>
                <w:szCs w:val="20"/>
              </w:rPr>
            </w:pPr>
          </w:p>
          <w:p w:rsidR="00A8602D" w:rsidRDefault="00A8602D" w:rsidP="008F1021">
            <w:pPr>
              <w:pStyle w:val="ListParagraph"/>
              <w:rPr>
                <w:sz w:val="8"/>
                <w:szCs w:val="20"/>
              </w:rPr>
            </w:pPr>
          </w:p>
          <w:p w:rsidR="007528AE" w:rsidRPr="007528AE" w:rsidRDefault="007528AE" w:rsidP="007528AE">
            <w:pPr>
              <w:rPr>
                <w:b/>
                <w:sz w:val="14"/>
                <w:szCs w:val="20"/>
                <w:u w:val="single"/>
              </w:rPr>
            </w:pPr>
          </w:p>
          <w:p w:rsidR="007528AE" w:rsidRPr="007528AE" w:rsidRDefault="007528AE" w:rsidP="007528AE">
            <w:pPr>
              <w:rPr>
                <w:b/>
                <w:sz w:val="8"/>
                <w:szCs w:val="20"/>
                <w:u w:val="single"/>
              </w:rPr>
            </w:pPr>
            <w:r w:rsidRPr="007528AE">
              <w:rPr>
                <w:b/>
                <w:sz w:val="20"/>
                <w:szCs w:val="20"/>
                <w:u w:val="single"/>
              </w:rPr>
              <w:t xml:space="preserve">Relevant </w:t>
            </w:r>
            <w:r w:rsidRPr="007528AE">
              <w:rPr>
                <w:b/>
                <w:sz w:val="20"/>
                <w:szCs w:val="20"/>
                <w:u w:val="single"/>
              </w:rPr>
              <w:t>Oak National Academy Lessons:</w:t>
            </w:r>
          </w:p>
          <w:p w:rsidR="007528AE" w:rsidRDefault="007528AE" w:rsidP="008F1021">
            <w:pPr>
              <w:pStyle w:val="ListParagraph"/>
              <w:rPr>
                <w:sz w:val="8"/>
                <w:szCs w:val="20"/>
              </w:rPr>
            </w:pPr>
          </w:p>
          <w:p w:rsidR="007528AE" w:rsidRDefault="007528AE" w:rsidP="007528AE">
            <w:pPr>
              <w:pStyle w:val="ListParagraph"/>
              <w:rPr>
                <w:sz w:val="8"/>
                <w:szCs w:val="20"/>
              </w:rPr>
            </w:pPr>
          </w:p>
          <w:p w:rsidR="007528AE" w:rsidRPr="007528AE" w:rsidRDefault="007528AE" w:rsidP="007528AE">
            <w:pPr>
              <w:ind w:left="360"/>
              <w:rPr>
                <w:sz w:val="20"/>
              </w:rPr>
            </w:pPr>
            <w:hyperlink r:id="rId28" w:history="1">
              <w:r w:rsidRPr="007528AE">
                <w:rPr>
                  <w:rStyle w:val="Hyperlink"/>
                  <w:sz w:val="20"/>
                </w:rPr>
                <w:t>https://www.thenational.academy/year-3/foundation/plants-what-conditions-could-we-change-to-investigate-the-growth-of-a-plant-year-3-wk1-3</w:t>
              </w:r>
            </w:hyperlink>
          </w:p>
          <w:p w:rsidR="007528AE" w:rsidRPr="007528AE" w:rsidRDefault="007528AE" w:rsidP="007528AE">
            <w:pPr>
              <w:ind w:left="360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29" w:history="1">
              <w:r w:rsidRPr="007528AE">
                <w:rPr>
                  <w:rStyle w:val="Hyperlink"/>
                  <w:sz w:val="20"/>
                </w:rPr>
                <w:t>https://www.thenational.academy/year-3/foundation/parts-and-function-of-a-plant-year-3-wk2-3</w:t>
              </w:r>
            </w:hyperlink>
            <w:r w:rsidRPr="007528AE">
              <w:rPr>
                <w:rStyle w:val="Hyperlink"/>
                <w:sz w:val="20"/>
              </w:rPr>
              <w:t xml:space="preserve"> </w:t>
            </w:r>
          </w:p>
          <w:p w:rsidR="007528AE" w:rsidRDefault="007528AE" w:rsidP="007528AE">
            <w:pPr>
              <w:ind w:left="360"/>
              <w:rPr>
                <w:sz w:val="20"/>
                <w:szCs w:val="20"/>
              </w:rPr>
            </w:pPr>
            <w:hyperlink r:id="rId30" w:history="1">
              <w:r w:rsidRPr="007528AE">
                <w:rPr>
                  <w:rStyle w:val="Hyperlink"/>
                  <w:sz w:val="20"/>
                </w:rPr>
                <w:t>https://www.thenational.academy/year-3/foundation/plants-what-are-the-parts-and-functions-of-a-flower-year-3-wk3-3</w:t>
              </w:r>
            </w:hyperlink>
            <w:r w:rsidRPr="007528AE">
              <w:rPr>
                <w:rStyle w:val="Hyperlink"/>
                <w:sz w:val="20"/>
                <w:u w:val="none"/>
              </w:rPr>
              <w:t xml:space="preserve"> </w:t>
            </w:r>
          </w:p>
          <w:p w:rsidR="007528AE" w:rsidRPr="007528AE" w:rsidRDefault="007528AE" w:rsidP="007528AE">
            <w:pPr>
              <w:ind w:left="360"/>
              <w:rPr>
                <w:sz w:val="20"/>
                <w:szCs w:val="20"/>
              </w:rPr>
            </w:pPr>
          </w:p>
          <w:p w:rsidR="007528AE" w:rsidRPr="00A206AB" w:rsidRDefault="007528AE" w:rsidP="008F1021">
            <w:pPr>
              <w:pStyle w:val="ListParagraph"/>
              <w:rPr>
                <w:sz w:val="8"/>
                <w:szCs w:val="20"/>
              </w:rPr>
            </w:pPr>
          </w:p>
          <w:p w:rsidR="00A8602D" w:rsidRDefault="00A8602D" w:rsidP="008F1021">
            <w:pPr>
              <w:rPr>
                <w:b/>
                <w:sz w:val="20"/>
                <w:szCs w:val="20"/>
              </w:rPr>
            </w:pPr>
            <w:r w:rsidRPr="00D714A8">
              <w:rPr>
                <w:b/>
                <w:sz w:val="20"/>
                <w:szCs w:val="20"/>
              </w:rPr>
              <w:lastRenderedPageBreak/>
              <w:t xml:space="preserve">Useful Websites – </w:t>
            </w:r>
          </w:p>
          <w:p w:rsidR="005733F1" w:rsidRDefault="00B319E3" w:rsidP="008F1021">
            <w:pPr>
              <w:rPr>
                <w:sz w:val="20"/>
              </w:rPr>
            </w:pPr>
            <w:hyperlink r:id="rId31" w:history="1">
              <w:r w:rsidR="00A1550F" w:rsidRPr="00A1550F">
                <w:rPr>
                  <w:rStyle w:val="Hyperlink"/>
                  <w:sz w:val="20"/>
                </w:rPr>
                <w:t>https://www.bbc.co.uk/bitesize/topics/zy66fg8</w:t>
              </w:r>
            </w:hyperlink>
            <w:r w:rsidR="00A1550F" w:rsidRPr="00A1550F">
              <w:rPr>
                <w:sz w:val="20"/>
              </w:rPr>
              <w:t xml:space="preserve"> </w:t>
            </w:r>
          </w:p>
          <w:p w:rsidR="00C90E64" w:rsidRPr="00A1550F" w:rsidRDefault="00B319E3" w:rsidP="008F1021">
            <w:pPr>
              <w:rPr>
                <w:sz w:val="20"/>
              </w:rPr>
            </w:pPr>
            <w:hyperlink r:id="rId32" w:history="1">
              <w:r w:rsidR="00C90E64" w:rsidRPr="00720FB2">
                <w:rPr>
                  <w:rStyle w:val="Hyperlink"/>
                  <w:sz w:val="20"/>
                </w:rPr>
                <w:t>https://bbsrc.ukri.org/documents/the-plant-detective-teachers-pack-and-students-sheets/</w:t>
              </w:r>
            </w:hyperlink>
            <w:r w:rsidR="00C90E64">
              <w:rPr>
                <w:sz w:val="20"/>
              </w:rPr>
              <w:t xml:space="preserve"> </w:t>
            </w:r>
          </w:p>
          <w:p w:rsidR="008F1021" w:rsidRPr="00C84AE8" w:rsidRDefault="00B319E3" w:rsidP="008F1021">
            <w:hyperlink r:id="rId33" w:history="1">
              <w:r w:rsidRPr="006021FD">
                <w:rPr>
                  <w:rStyle w:val="Hyperlink"/>
                  <w:sz w:val="20"/>
                  <w:szCs w:val="20"/>
                </w:rPr>
                <w:t>https://www.plantlife.org.uk/uk/discover-wild-plants-nature/spotter-sheets</w:t>
              </w:r>
            </w:hyperlink>
          </w:p>
        </w:tc>
      </w:tr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4C0DAF" w:rsidRDefault="00A8602D" w:rsidP="008F1021">
            <w:pPr>
              <w:rPr>
                <w:b/>
                <w:sz w:val="20"/>
                <w:szCs w:val="20"/>
              </w:rPr>
            </w:pPr>
            <w:r w:rsidRPr="008138B4">
              <w:rPr>
                <w:b/>
                <w:sz w:val="20"/>
                <w:szCs w:val="20"/>
              </w:rPr>
              <w:t xml:space="preserve">RE Projects – </w:t>
            </w:r>
            <w:r w:rsidR="0066212E">
              <w:rPr>
                <w:b/>
                <w:sz w:val="20"/>
                <w:szCs w:val="20"/>
              </w:rPr>
              <w:t>What kind of World did Jesus want?</w:t>
            </w:r>
          </w:p>
          <w:p w:rsidR="008F1021" w:rsidRPr="003262B7" w:rsidRDefault="008F1021" w:rsidP="008F1021">
            <w:pPr>
              <w:rPr>
                <w:b/>
                <w:sz w:val="10"/>
                <w:szCs w:val="20"/>
              </w:rPr>
            </w:pPr>
          </w:p>
          <w:p w:rsidR="00A206AB" w:rsidRPr="00C84AE8" w:rsidRDefault="00A206AB" w:rsidP="00A206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 xml:space="preserve">Sketch your three favourite possessions and then list in order the things you like to do on the weekend. </w:t>
            </w:r>
          </w:p>
          <w:p w:rsidR="00A206AB" w:rsidRPr="00C84AE8" w:rsidRDefault="00A206AB" w:rsidP="00A206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 xml:space="preserve">Now read/listen to the story of the calling of the disciples (Matthew 4:18–19) – Linked below. </w:t>
            </w:r>
          </w:p>
          <w:p w:rsidR="003262B7" w:rsidRPr="00C84AE8" w:rsidRDefault="00781B5B" w:rsidP="00A206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>These men gave up everything they had to follow Jesus – Make a list o</w:t>
            </w:r>
            <w:r w:rsidR="003262B7" w:rsidRPr="00C84AE8">
              <w:rPr>
                <w:sz w:val="20"/>
                <w:szCs w:val="20"/>
              </w:rPr>
              <w:t>f what they had to leave behind.</w:t>
            </w:r>
            <w:r w:rsidRPr="00C84AE8">
              <w:rPr>
                <w:sz w:val="20"/>
                <w:szCs w:val="20"/>
              </w:rPr>
              <w:t xml:space="preserve"> </w:t>
            </w:r>
          </w:p>
          <w:p w:rsidR="003262B7" w:rsidRPr="00C84AE8" w:rsidRDefault="00781B5B" w:rsidP="003262B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84AE8">
              <w:rPr>
                <w:i/>
                <w:sz w:val="20"/>
                <w:szCs w:val="20"/>
              </w:rPr>
              <w:t xml:space="preserve">How would you feel if you had to give up your favourite possessions and activities? </w:t>
            </w:r>
            <w:r w:rsidR="003262B7" w:rsidRPr="00C84AE8">
              <w:rPr>
                <w:i/>
                <w:sz w:val="20"/>
                <w:szCs w:val="20"/>
              </w:rPr>
              <w:t>What might you have done if you were in their position?</w:t>
            </w:r>
          </w:p>
          <w:p w:rsidR="003262B7" w:rsidRPr="00C84AE8" w:rsidRDefault="003262B7" w:rsidP="003262B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84AE8">
              <w:rPr>
                <w:sz w:val="20"/>
                <w:szCs w:val="20"/>
              </w:rPr>
              <w:t xml:space="preserve">Jesus told the men they were going to be </w:t>
            </w:r>
            <w:r w:rsidRPr="00C84AE8">
              <w:rPr>
                <w:b/>
                <w:sz w:val="20"/>
                <w:szCs w:val="20"/>
              </w:rPr>
              <w:t>‘fishers of men’</w:t>
            </w:r>
            <w:r w:rsidRPr="00C84AE8">
              <w:rPr>
                <w:sz w:val="20"/>
                <w:szCs w:val="20"/>
              </w:rPr>
              <w:t>. What might Jesus have meant by this? Create an image of what a ‘fisher of men’ might do.</w:t>
            </w:r>
          </w:p>
          <w:p w:rsidR="00A206AB" w:rsidRPr="008138B4" w:rsidRDefault="00A206AB" w:rsidP="008F1021">
            <w:pPr>
              <w:rPr>
                <w:sz w:val="20"/>
                <w:szCs w:val="20"/>
              </w:rPr>
            </w:pPr>
          </w:p>
          <w:p w:rsidR="00A8602D" w:rsidRDefault="00A206AB" w:rsidP="008F1021">
            <w:pPr>
              <w:rPr>
                <w:b/>
                <w:sz w:val="20"/>
                <w:szCs w:val="20"/>
              </w:rPr>
            </w:pPr>
            <w:r w:rsidRPr="00A206AB">
              <w:rPr>
                <w:b/>
                <w:sz w:val="20"/>
                <w:szCs w:val="20"/>
              </w:rPr>
              <w:t>Matthew 4:18–19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t xml:space="preserve"> </w:t>
            </w:r>
            <w:hyperlink r:id="rId34" w:history="1">
              <w:r w:rsidRPr="003262B7">
                <w:rPr>
                  <w:rStyle w:val="Hyperlink"/>
                  <w:sz w:val="20"/>
                  <w:szCs w:val="20"/>
                </w:rPr>
                <w:t>http://www.dltk-bible.com/cv/twelve_disciples.htm</w:t>
              </w:r>
            </w:hyperlink>
            <w:r w:rsidRPr="003262B7">
              <w:rPr>
                <w:sz w:val="20"/>
                <w:szCs w:val="20"/>
              </w:rPr>
              <w:t xml:space="preserve"> </w:t>
            </w:r>
            <w:r w:rsidRPr="003262B7">
              <w:rPr>
                <w:b/>
                <w:sz w:val="20"/>
                <w:szCs w:val="20"/>
              </w:rPr>
              <w:t>OR</w:t>
            </w:r>
            <w:r w:rsidRPr="003262B7">
              <w:rPr>
                <w:sz w:val="20"/>
                <w:szCs w:val="20"/>
              </w:rPr>
              <w:t xml:space="preserve"> </w:t>
            </w:r>
            <w:hyperlink r:id="rId35" w:history="1">
              <w:r w:rsidRPr="003262B7">
                <w:rPr>
                  <w:rStyle w:val="Hyperlink"/>
                  <w:sz w:val="20"/>
                  <w:szCs w:val="20"/>
                </w:rPr>
                <w:t>https://www.youtube.com/watch?v=iypUNd5yTn0</w:t>
              </w:r>
            </w:hyperlink>
          </w:p>
          <w:p w:rsidR="00A206AB" w:rsidRPr="00A206AB" w:rsidRDefault="00A206AB" w:rsidP="008F1021">
            <w:pPr>
              <w:rPr>
                <w:b/>
                <w:sz w:val="10"/>
                <w:szCs w:val="20"/>
                <w:highlight w:val="yellow"/>
              </w:rPr>
            </w:pPr>
          </w:p>
        </w:tc>
      </w:tr>
    </w:tbl>
    <w:p w:rsidR="00FC15D4" w:rsidRDefault="00FC15D4" w:rsidP="00473783">
      <w:pPr>
        <w:rPr>
          <w:sz w:val="2"/>
          <w:szCs w:val="32"/>
        </w:rPr>
      </w:pPr>
    </w:p>
    <w:p w:rsidR="008F1021" w:rsidRPr="003262B7" w:rsidRDefault="008F1021" w:rsidP="00965E18">
      <w:pPr>
        <w:rPr>
          <w:b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 xml:space="preserve">Online classrooms: 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https://www.thenational.academy/online-classroom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https://www.bbc.co.uk/bitesize/dailylessons</w:t>
      </w:r>
    </w:p>
    <w:p w:rsidR="00965E18" w:rsidRPr="003262B7" w:rsidRDefault="00965E18" w:rsidP="00965E18">
      <w:pPr>
        <w:rPr>
          <w:sz w:val="18"/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Maths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https://whiterosemaths.com/homelearning/year-3/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http://www.iseemaths.com/home-lessons/</w:t>
      </w:r>
    </w:p>
    <w:p w:rsidR="00965E18" w:rsidRPr="003262B7" w:rsidRDefault="00965E18" w:rsidP="00965E18">
      <w:pPr>
        <w:rPr>
          <w:sz w:val="18"/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Times Tables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https://ttrockstars.com/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https://www.topmarks.co.uk/maths-games/hit-the-button</w:t>
      </w:r>
    </w:p>
    <w:p w:rsidR="00965E18" w:rsidRDefault="00965E18" w:rsidP="00965E18">
      <w:pPr>
        <w:rPr>
          <w:b/>
          <w:sz w:val="18"/>
          <w:szCs w:val="32"/>
          <w:u w:val="single"/>
        </w:rPr>
      </w:pPr>
    </w:p>
    <w:p w:rsidR="00B319E3" w:rsidRPr="003262B7" w:rsidRDefault="00B319E3" w:rsidP="00965E18">
      <w:pPr>
        <w:rPr>
          <w:b/>
          <w:sz w:val="18"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lastRenderedPageBreak/>
        <w:t>Spellings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https://spellingframe.co.uk/</w:t>
      </w:r>
    </w:p>
    <w:p w:rsidR="00C84AE8" w:rsidRPr="00965E18" w:rsidRDefault="00C84AE8" w:rsidP="00965E18">
      <w:pPr>
        <w:rPr>
          <w:szCs w:val="32"/>
        </w:rPr>
      </w:pPr>
      <w:bookmarkStart w:id="0" w:name="_GoBack"/>
      <w:bookmarkEnd w:id="0"/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PE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https://www.youtube.com/watch?v=X655B4ISakg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https://www.youtube.com/user/CosmicKidsYoga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https://www.gonoodle.com/</w:t>
      </w:r>
    </w:p>
    <w:p w:rsidR="00965E18" w:rsidRPr="00965E18" w:rsidRDefault="00965E18" w:rsidP="00473783">
      <w:pPr>
        <w:rPr>
          <w:sz w:val="32"/>
          <w:szCs w:val="32"/>
        </w:rPr>
      </w:pPr>
      <w:r w:rsidRPr="00965E18">
        <w:rPr>
          <w:sz w:val="32"/>
          <w:szCs w:val="32"/>
        </w:rPr>
        <w:t>https://www.nhs.uk/10-minute-shake-up/shake-ups</w:t>
      </w:r>
    </w:p>
    <w:sectPr w:rsidR="00965E18" w:rsidRPr="00965E18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75D7"/>
    <w:multiLevelType w:val="hybridMultilevel"/>
    <w:tmpl w:val="F79C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640A"/>
    <w:multiLevelType w:val="hybridMultilevel"/>
    <w:tmpl w:val="1D92E9BC"/>
    <w:lvl w:ilvl="0" w:tplc="3192F5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123"/>
    <w:multiLevelType w:val="hybridMultilevel"/>
    <w:tmpl w:val="2A20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26D7"/>
    <w:multiLevelType w:val="hybridMultilevel"/>
    <w:tmpl w:val="8E2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16E1"/>
    <w:multiLevelType w:val="hybridMultilevel"/>
    <w:tmpl w:val="7B0E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D57BE"/>
    <w:multiLevelType w:val="hybridMultilevel"/>
    <w:tmpl w:val="D89A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0319D"/>
    <w:multiLevelType w:val="hybridMultilevel"/>
    <w:tmpl w:val="4E52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E0D57"/>
    <w:multiLevelType w:val="hybridMultilevel"/>
    <w:tmpl w:val="D7B4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67B97"/>
    <w:multiLevelType w:val="hybridMultilevel"/>
    <w:tmpl w:val="622A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9547A"/>
    <w:multiLevelType w:val="hybridMultilevel"/>
    <w:tmpl w:val="334E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735AF"/>
    <w:multiLevelType w:val="hybridMultilevel"/>
    <w:tmpl w:val="A146A25C"/>
    <w:lvl w:ilvl="0" w:tplc="3192F5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B4B5F"/>
    <w:rsid w:val="000D20A9"/>
    <w:rsid w:val="00136D6D"/>
    <w:rsid w:val="0013730A"/>
    <w:rsid w:val="00180C15"/>
    <w:rsid w:val="00235CDA"/>
    <w:rsid w:val="00236B51"/>
    <w:rsid w:val="00266606"/>
    <w:rsid w:val="002C1A4F"/>
    <w:rsid w:val="002E1024"/>
    <w:rsid w:val="002E7911"/>
    <w:rsid w:val="003262B7"/>
    <w:rsid w:val="0033206A"/>
    <w:rsid w:val="00336456"/>
    <w:rsid w:val="00345F6D"/>
    <w:rsid w:val="0038140F"/>
    <w:rsid w:val="003A1C69"/>
    <w:rsid w:val="003C095C"/>
    <w:rsid w:val="003E27B5"/>
    <w:rsid w:val="00405900"/>
    <w:rsid w:val="004130C2"/>
    <w:rsid w:val="00461FC6"/>
    <w:rsid w:val="00471880"/>
    <w:rsid w:val="00473783"/>
    <w:rsid w:val="0049660A"/>
    <w:rsid w:val="004A4126"/>
    <w:rsid w:val="004B6569"/>
    <w:rsid w:val="004C0DAF"/>
    <w:rsid w:val="004F7450"/>
    <w:rsid w:val="00516BEB"/>
    <w:rsid w:val="005331AB"/>
    <w:rsid w:val="00565FBF"/>
    <w:rsid w:val="00567EE6"/>
    <w:rsid w:val="005733F1"/>
    <w:rsid w:val="00581709"/>
    <w:rsid w:val="005E4610"/>
    <w:rsid w:val="005F2CB5"/>
    <w:rsid w:val="00646C74"/>
    <w:rsid w:val="0066212E"/>
    <w:rsid w:val="006754CA"/>
    <w:rsid w:val="006A77D6"/>
    <w:rsid w:val="006D08BE"/>
    <w:rsid w:val="006D5C8E"/>
    <w:rsid w:val="007003CB"/>
    <w:rsid w:val="00714E95"/>
    <w:rsid w:val="007471F7"/>
    <w:rsid w:val="007528AE"/>
    <w:rsid w:val="00781B5B"/>
    <w:rsid w:val="007E2FC5"/>
    <w:rsid w:val="00812C67"/>
    <w:rsid w:val="008138B4"/>
    <w:rsid w:val="008148ED"/>
    <w:rsid w:val="00847E70"/>
    <w:rsid w:val="008B55E2"/>
    <w:rsid w:val="008B5B5E"/>
    <w:rsid w:val="008E0574"/>
    <w:rsid w:val="008E2655"/>
    <w:rsid w:val="008F1021"/>
    <w:rsid w:val="0090014D"/>
    <w:rsid w:val="00907635"/>
    <w:rsid w:val="00934C1C"/>
    <w:rsid w:val="00965E18"/>
    <w:rsid w:val="0097745F"/>
    <w:rsid w:val="009B0B8E"/>
    <w:rsid w:val="00A0368B"/>
    <w:rsid w:val="00A05C12"/>
    <w:rsid w:val="00A1550F"/>
    <w:rsid w:val="00A206AB"/>
    <w:rsid w:val="00A20BEE"/>
    <w:rsid w:val="00A4290E"/>
    <w:rsid w:val="00A746BD"/>
    <w:rsid w:val="00A8602D"/>
    <w:rsid w:val="00AB56F2"/>
    <w:rsid w:val="00B10C14"/>
    <w:rsid w:val="00B319E3"/>
    <w:rsid w:val="00BB6B38"/>
    <w:rsid w:val="00C71912"/>
    <w:rsid w:val="00C8027D"/>
    <w:rsid w:val="00C84AE8"/>
    <w:rsid w:val="00C90E64"/>
    <w:rsid w:val="00CC7F94"/>
    <w:rsid w:val="00CF1835"/>
    <w:rsid w:val="00D13DAB"/>
    <w:rsid w:val="00D17B71"/>
    <w:rsid w:val="00D2656D"/>
    <w:rsid w:val="00D57521"/>
    <w:rsid w:val="00D714A8"/>
    <w:rsid w:val="00D86930"/>
    <w:rsid w:val="00E1188A"/>
    <w:rsid w:val="00EF4B51"/>
    <w:rsid w:val="00F10A24"/>
    <w:rsid w:val="00F30C4C"/>
    <w:rsid w:val="00F31FB2"/>
    <w:rsid w:val="00F4462E"/>
    <w:rsid w:val="00F958DB"/>
    <w:rsid w:val="00FA3F70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5DF5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8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0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10-minute-shake-up/shake-ups" TargetMode="External"/><Relationship Id="rId13" Type="http://schemas.openxmlformats.org/officeDocument/2006/relationships/hyperlink" Target="https://www.thenational.academy/online-classroom/year-3/" TargetMode="External"/><Relationship Id="rId18" Type="http://schemas.openxmlformats.org/officeDocument/2006/relationships/hyperlink" Target="https://www.bbc.co.uk/teach/class-clips-video/history-ks2-lost-lands/zfp6gwx" TargetMode="External"/><Relationship Id="rId26" Type="http://schemas.openxmlformats.org/officeDocument/2006/relationships/hyperlink" Target="https://www.plantlife.org.uk/uk/discover-wild-plants-nature/spotter-shee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c.co.uk/bitesize/topics/zxn3r82/articles/zcsbr82" TargetMode="External"/><Relationship Id="rId34" Type="http://schemas.openxmlformats.org/officeDocument/2006/relationships/hyperlink" Target="http://www.dltk-bible.com/cv/twelve_disciples.htm" TargetMode="External"/><Relationship Id="rId7" Type="http://schemas.openxmlformats.org/officeDocument/2006/relationships/hyperlink" Target="https://www.gonoodle.com/" TargetMode="External"/><Relationship Id="rId12" Type="http://schemas.openxmlformats.org/officeDocument/2006/relationships/hyperlink" Target="http://www.theliteracycompany.co.uk/free-resources/" TargetMode="External"/><Relationship Id="rId17" Type="http://schemas.openxmlformats.org/officeDocument/2006/relationships/hyperlink" Target="mailto:admin@lostockgralam.cheshire.sch.uk" TargetMode="External"/><Relationship Id="rId25" Type="http://schemas.openxmlformats.org/officeDocument/2006/relationships/hyperlink" Target="https://www.ducksters.com/history/ancient_egyptian_pharaohs.php" TargetMode="External"/><Relationship Id="rId33" Type="http://schemas.openxmlformats.org/officeDocument/2006/relationships/hyperlink" Target="https://www.plantlife.org.uk/uk/discover-wild-plants-nature/spotter-sheet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ancient-chinese-dynasties-facts.com/Chinese-Shang-Dynasty-Facts/Shang-Dynasty-Achievements-Facts.html" TargetMode="External"/><Relationship Id="rId29" Type="http://schemas.openxmlformats.org/officeDocument/2006/relationships/hyperlink" Target="https://www.thenational.academy/year-3/foundation/parts-and-function-of-a-plant-year-3-wk2-3" TargetMode="External"/><Relationship Id="rId1" Type="http://schemas.microsoft.com/office/2006/relationships/keyMapCustomizations" Target="customizations.xml"/><Relationship Id="rId6" Type="http://schemas.openxmlformats.org/officeDocument/2006/relationships/hyperlink" Target="https://www.youtube.com/user/CosmicKidsYoga" TargetMode="External"/><Relationship Id="rId11" Type="http://schemas.openxmlformats.org/officeDocument/2006/relationships/hyperlink" Target="http://www.iseemaths.com/home-lessons/" TargetMode="External"/><Relationship Id="rId24" Type="http://schemas.openxmlformats.org/officeDocument/2006/relationships/hyperlink" Target="https://www.bbc.co.uk/bitesize/topics/zg87xnb" TargetMode="External"/><Relationship Id="rId32" Type="http://schemas.openxmlformats.org/officeDocument/2006/relationships/hyperlink" Target="https://bbsrc.ukri.org/documents/the-plant-detective-teachers-pack-and-students-sheets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de.org/" TargetMode="External"/><Relationship Id="rId23" Type="http://schemas.openxmlformats.org/officeDocument/2006/relationships/hyperlink" Target="https://www.bbc.co.uk/teach/class-clips-video/history-ks2-introducing-ancient-sumer/zmgnvk7" TargetMode="External"/><Relationship Id="rId28" Type="http://schemas.openxmlformats.org/officeDocument/2006/relationships/hyperlink" Target="https://www.thenational.academy/year-3/foundation/plants-what-conditions-could-we-change-to-investigate-the-growth-of-a-plant-year-3-wk1-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hiterosemaths.com/homelearning/" TargetMode="External"/><Relationship Id="rId19" Type="http://schemas.openxmlformats.org/officeDocument/2006/relationships/hyperlink" Target="https://www.theschoolrun.com/homework-help/shang-dynasty" TargetMode="External"/><Relationship Id="rId31" Type="http://schemas.openxmlformats.org/officeDocument/2006/relationships/hyperlink" Target="https://www.bbc.co.uk/bitesize/topics/zy66fg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" TargetMode="External"/><Relationship Id="rId14" Type="http://schemas.openxmlformats.org/officeDocument/2006/relationships/hyperlink" Target="https://www.scratchjr.org/" TargetMode="External"/><Relationship Id="rId22" Type="http://schemas.openxmlformats.org/officeDocument/2006/relationships/hyperlink" Target="https://www.theschoolrun.com/homework-help/ancient-sumer-and-mesopotamia" TargetMode="External"/><Relationship Id="rId27" Type="http://schemas.openxmlformats.org/officeDocument/2006/relationships/hyperlink" Target="http://flash.topmarks.co.uk/3334" TargetMode="External"/><Relationship Id="rId30" Type="http://schemas.openxmlformats.org/officeDocument/2006/relationships/hyperlink" Target="https://www.thenational.academy/year-3/foundation/plants-what-are-the-parts-and-functions-of-a-flower-year-3-wk3-3" TargetMode="External"/><Relationship Id="rId35" Type="http://schemas.openxmlformats.org/officeDocument/2006/relationships/hyperlink" Target="https://www.youtube.com/watch?v=iypUNd5yT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25</cp:revision>
  <cp:lastPrinted>2020-03-16T10:41:00Z</cp:lastPrinted>
  <dcterms:created xsi:type="dcterms:W3CDTF">2020-03-18T20:37:00Z</dcterms:created>
  <dcterms:modified xsi:type="dcterms:W3CDTF">2020-05-04T16:58:00Z</dcterms:modified>
</cp:coreProperties>
</file>