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1706"/>
        <w:gridCol w:w="973"/>
        <w:gridCol w:w="1716"/>
        <w:gridCol w:w="1961"/>
        <w:gridCol w:w="1591"/>
        <w:gridCol w:w="988"/>
        <w:gridCol w:w="1164"/>
        <w:gridCol w:w="1195"/>
        <w:gridCol w:w="1767"/>
        <w:gridCol w:w="1512"/>
      </w:tblGrid>
      <w:tr w:rsidR="00136D6D" w:rsidRPr="00812C67" w:rsidTr="00CF775E">
        <w:trPr>
          <w:trHeight w:val="1686"/>
          <w:jc w:val="center"/>
        </w:trPr>
        <w:tc>
          <w:tcPr>
            <w:tcW w:w="1706" w:type="dxa"/>
          </w:tcPr>
          <w:p w:rsidR="008E2655" w:rsidRDefault="00CF775E" w:rsidP="008E2655">
            <w:pPr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b/>
                <w:sz w:val="40"/>
                <w:szCs w:val="40"/>
              </w:rPr>
              <w:t>Year 1</w:t>
            </w:r>
          </w:p>
          <w:p w:rsidR="00714E95" w:rsidRPr="00812C67" w:rsidRDefault="00CF775E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Starlings</w:t>
            </w:r>
          </w:p>
        </w:tc>
        <w:tc>
          <w:tcPr>
            <w:tcW w:w="973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96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59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988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64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195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7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CF775E" w:rsidRPr="00812C67" w:rsidTr="00CF775E">
        <w:trPr>
          <w:trHeight w:val="1355"/>
          <w:jc w:val="center"/>
        </w:trPr>
        <w:tc>
          <w:tcPr>
            <w:tcW w:w="1706" w:type="dxa"/>
          </w:tcPr>
          <w:p w:rsidR="00CF775E" w:rsidRPr="00812C67" w:rsidRDefault="00CF775E">
            <w:pPr>
              <w:rPr>
                <w:b/>
              </w:rPr>
            </w:pPr>
          </w:p>
          <w:p w:rsidR="00CF775E" w:rsidRPr="00812C67" w:rsidRDefault="00CF775E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73" w:type="dxa"/>
            <w:vMerge w:val="restart"/>
            <w:shd w:val="clear" w:color="auto" w:fill="92D050"/>
            <w:textDirection w:val="btLr"/>
          </w:tcPr>
          <w:p w:rsidR="00CF775E" w:rsidRPr="00812C67" w:rsidRDefault="00CF775E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716" w:type="dxa"/>
            <w:vMerge w:val="restart"/>
            <w:shd w:val="clear" w:color="auto" w:fill="9CC2E5" w:themeFill="accent1" w:themeFillTint="99"/>
            <w:textDirection w:val="btLr"/>
          </w:tcPr>
          <w:p w:rsidR="00CF775E" w:rsidRPr="00812C67" w:rsidRDefault="00CF775E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CF775E" w:rsidRPr="00812C67" w:rsidRDefault="00CF775E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CF775E" w:rsidRPr="00CF775E" w:rsidRDefault="00161403" w:rsidP="00F31FB2">
            <w:pPr>
              <w:ind w:left="113" w:right="113"/>
              <w:rPr>
                <w:rStyle w:val="Hyperlink"/>
                <w:sz w:val="20"/>
              </w:rPr>
            </w:pPr>
            <w:hyperlink r:id="rId4" w:history="1">
              <w:r w:rsidR="00CF775E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CF775E" w:rsidRPr="00CF775E" w:rsidRDefault="00161403" w:rsidP="00F31FB2">
            <w:pPr>
              <w:ind w:left="113" w:right="113"/>
              <w:rPr>
                <w:sz w:val="20"/>
              </w:rPr>
            </w:pPr>
            <w:hyperlink r:id="rId5" w:history="1">
              <w:r w:rsidR="00CF775E" w:rsidRPr="00CF775E">
                <w:rPr>
                  <w:rStyle w:val="Hyperlink"/>
                  <w:sz w:val="20"/>
                </w:rPr>
                <w:t>https://www.gonoodle.com/</w:t>
              </w:r>
            </w:hyperlink>
          </w:p>
          <w:p w:rsidR="00CF775E" w:rsidRPr="00CF775E" w:rsidRDefault="00161403" w:rsidP="00F31FB2">
            <w:pPr>
              <w:ind w:left="113" w:right="113"/>
              <w:rPr>
                <w:rStyle w:val="Hyperlink"/>
                <w:sz w:val="20"/>
              </w:rPr>
            </w:pPr>
            <w:hyperlink r:id="rId6" w:history="1">
              <w:r w:rsidR="00CF775E" w:rsidRPr="00CF775E">
                <w:rPr>
                  <w:rStyle w:val="Hyperlink"/>
                  <w:sz w:val="20"/>
                </w:rPr>
                <w:t>https://www.nhs.uk/10-minute-shake-up/shake-ups</w:t>
              </w:r>
            </w:hyperlink>
          </w:p>
          <w:p w:rsidR="00CF775E" w:rsidRPr="00812C67" w:rsidRDefault="00CF775E" w:rsidP="00F31FB2">
            <w:pPr>
              <w:ind w:left="113" w:right="113"/>
              <w:rPr>
                <w:sz w:val="20"/>
                <w:szCs w:val="20"/>
              </w:rPr>
            </w:pPr>
            <w:r w:rsidRPr="00CF775E">
              <w:rPr>
                <w:rStyle w:val="Hyperlink"/>
                <w:sz w:val="20"/>
              </w:rPr>
              <w:t xml:space="preserve">PE with Joe Wicks at 9am - </w:t>
            </w:r>
            <w:hyperlink r:id="rId7" w:history="1">
              <w:r w:rsidRPr="00CF775E">
                <w:rPr>
                  <w:rStyle w:val="Hyperlink"/>
                  <w:sz w:val="20"/>
                </w:rPr>
                <w:t>https://www.youtube.com/user/thebodycoach1</w:t>
              </w:r>
            </w:hyperlink>
          </w:p>
        </w:tc>
        <w:tc>
          <w:tcPr>
            <w:tcW w:w="1961" w:type="dxa"/>
            <w:vMerge w:val="restart"/>
            <w:shd w:val="clear" w:color="auto" w:fill="FFD966" w:themeFill="accent4" w:themeFillTint="99"/>
            <w:textDirection w:val="btLr"/>
          </w:tcPr>
          <w:p w:rsidR="00CF775E" w:rsidRDefault="00CF775E" w:rsidP="00CF77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that have been sent home</w:t>
            </w:r>
          </w:p>
          <w:p w:rsidR="00CF775E" w:rsidRDefault="00CF775E" w:rsidP="00CF77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– complete 1 page of Power Maths each day</w:t>
            </w:r>
          </w:p>
          <w:p w:rsidR="00CF775E" w:rsidRDefault="00CF775E" w:rsidP="00CF77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Arithmetic – complete one frequency </w:t>
            </w:r>
            <w:proofErr w:type="gramStart"/>
            <w:r>
              <w:rPr>
                <w:sz w:val="20"/>
                <w:szCs w:val="20"/>
              </w:rPr>
              <w:t>grid</w:t>
            </w:r>
            <w:proofErr w:type="gramEnd"/>
            <w:r>
              <w:rPr>
                <w:sz w:val="20"/>
                <w:szCs w:val="20"/>
              </w:rPr>
              <w:t xml:space="preserve"> each day</w:t>
            </w:r>
          </w:p>
          <w:p w:rsidR="00CF775E" w:rsidRDefault="00CF775E" w:rsidP="00CF77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– Complete one of our daily writing challenges</w:t>
            </w:r>
          </w:p>
          <w:p w:rsidR="00CF775E" w:rsidRDefault="00CF775E" w:rsidP="00CF77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Watch one of our daily speed sound lessons and read an online reading book on the Oxford Owl website</w:t>
            </w:r>
          </w:p>
          <w:p w:rsidR="00CF775E" w:rsidRDefault="00CF775E" w:rsidP="00CF77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Spellings </w:t>
            </w:r>
          </w:p>
          <w:p w:rsidR="00CF775E" w:rsidRPr="00812C67" w:rsidRDefault="00CF775E" w:rsidP="00CF775E">
            <w:pPr>
              <w:ind w:left="113" w:right="113"/>
            </w:pPr>
            <w:r w:rsidRPr="00812C67">
              <w:t xml:space="preserve"> </w:t>
            </w:r>
          </w:p>
        </w:tc>
        <w:tc>
          <w:tcPr>
            <w:tcW w:w="1591" w:type="dxa"/>
            <w:vMerge w:val="restart"/>
            <w:shd w:val="clear" w:color="auto" w:fill="F4B083" w:themeFill="accent2" w:themeFillTint="99"/>
            <w:textDirection w:val="btLr"/>
          </w:tcPr>
          <w:p w:rsidR="00CF775E" w:rsidRPr="00812C67" w:rsidRDefault="00CF775E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CF775E" w:rsidRPr="00812C67" w:rsidRDefault="00CF775E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8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9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988" w:type="dxa"/>
            <w:vMerge/>
            <w:shd w:val="clear" w:color="auto" w:fill="FF0000"/>
            <w:textDirection w:val="btLr"/>
          </w:tcPr>
          <w:p w:rsidR="00CF775E" w:rsidRPr="00812C67" w:rsidRDefault="00CF775E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shd w:val="clear" w:color="auto" w:fill="9CC2E5" w:themeFill="accent1" w:themeFillTint="99"/>
            <w:textDirection w:val="btLr"/>
          </w:tcPr>
          <w:p w:rsidR="00CF775E" w:rsidRPr="00812C67" w:rsidRDefault="00CF775E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195" w:type="dxa"/>
            <w:vMerge w:val="restart"/>
            <w:shd w:val="clear" w:color="auto" w:fill="FFD966" w:themeFill="accent4" w:themeFillTint="99"/>
            <w:textDirection w:val="btLr"/>
          </w:tcPr>
          <w:p w:rsidR="00CF775E" w:rsidRPr="00812C67" w:rsidRDefault="00CF775E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767" w:type="dxa"/>
            <w:vMerge w:val="restart"/>
            <w:shd w:val="clear" w:color="auto" w:fill="FFD966" w:themeFill="accent4" w:themeFillTint="99"/>
          </w:tcPr>
          <w:p w:rsidR="00CF775E" w:rsidRPr="00812C67" w:rsidRDefault="00CF775E" w:rsidP="00CF775E">
            <w:pPr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working from packs</w:t>
            </w:r>
          </w:p>
        </w:tc>
        <w:tc>
          <w:tcPr>
            <w:tcW w:w="1512" w:type="dxa"/>
            <w:vMerge w:val="restart"/>
            <w:shd w:val="clear" w:color="auto" w:fill="9CC2E5" w:themeFill="accent1" w:themeFillTint="99"/>
            <w:textDirection w:val="btLr"/>
          </w:tcPr>
          <w:p w:rsidR="00CF775E" w:rsidRPr="00812C67" w:rsidRDefault="00CF775E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CF775E" w:rsidRPr="00812C67" w:rsidTr="00CF775E">
        <w:trPr>
          <w:trHeight w:val="1355"/>
          <w:jc w:val="center"/>
        </w:trPr>
        <w:tc>
          <w:tcPr>
            <w:tcW w:w="1706" w:type="dxa"/>
          </w:tcPr>
          <w:p w:rsidR="00CF775E" w:rsidRPr="00812C67" w:rsidRDefault="00CF775E">
            <w:pPr>
              <w:rPr>
                <w:b/>
              </w:rPr>
            </w:pPr>
          </w:p>
          <w:p w:rsidR="00CF775E" w:rsidRPr="00812C67" w:rsidRDefault="00CF775E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CF775E" w:rsidRPr="00812C67" w:rsidRDefault="00CF775E">
            <w:pPr>
              <w:rPr>
                <w:b/>
              </w:rPr>
            </w:pPr>
          </w:p>
        </w:tc>
        <w:tc>
          <w:tcPr>
            <w:tcW w:w="973" w:type="dxa"/>
            <w:vMerge/>
            <w:shd w:val="clear" w:color="auto" w:fill="92D05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clear" w:color="auto" w:fill="F4B083" w:themeFill="accent2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shd w:val="clear" w:color="auto" w:fill="FF000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CF775E" w:rsidRPr="00812C67" w:rsidRDefault="00CF775E" w:rsidP="00A7403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</w:tr>
      <w:tr w:rsidR="00CF775E" w:rsidRPr="00812C67" w:rsidTr="00CF775E">
        <w:trPr>
          <w:trHeight w:val="1355"/>
          <w:jc w:val="center"/>
        </w:trPr>
        <w:tc>
          <w:tcPr>
            <w:tcW w:w="1706" w:type="dxa"/>
          </w:tcPr>
          <w:p w:rsidR="00CF775E" w:rsidRPr="00812C67" w:rsidRDefault="00CF775E">
            <w:pPr>
              <w:rPr>
                <w:b/>
              </w:rPr>
            </w:pPr>
          </w:p>
          <w:p w:rsidR="00CF775E" w:rsidRPr="00812C67" w:rsidRDefault="00CF775E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73" w:type="dxa"/>
            <w:vMerge/>
            <w:shd w:val="clear" w:color="auto" w:fill="92D05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clear" w:color="auto" w:fill="F4B083" w:themeFill="accent2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shd w:val="clear" w:color="auto" w:fill="FF000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CF775E" w:rsidRPr="00812C67" w:rsidRDefault="00CF775E" w:rsidP="00A7403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</w:tr>
      <w:tr w:rsidR="00CF775E" w:rsidRPr="00812C67" w:rsidTr="00CF775E">
        <w:trPr>
          <w:trHeight w:val="1355"/>
          <w:jc w:val="center"/>
        </w:trPr>
        <w:tc>
          <w:tcPr>
            <w:tcW w:w="1706" w:type="dxa"/>
          </w:tcPr>
          <w:p w:rsidR="00CF775E" w:rsidRPr="00812C67" w:rsidRDefault="00CF775E">
            <w:pPr>
              <w:rPr>
                <w:b/>
              </w:rPr>
            </w:pPr>
          </w:p>
          <w:p w:rsidR="00CF775E" w:rsidRPr="00812C67" w:rsidRDefault="00CF775E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73" w:type="dxa"/>
            <w:vMerge/>
            <w:shd w:val="clear" w:color="auto" w:fill="92D05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clear" w:color="auto" w:fill="F4B083" w:themeFill="accent2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shd w:val="clear" w:color="auto" w:fill="FF000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CF775E" w:rsidRPr="00812C67" w:rsidRDefault="00CF775E" w:rsidP="00A7403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</w:tr>
      <w:tr w:rsidR="00CF775E" w:rsidRPr="00812C67" w:rsidTr="00CF775E">
        <w:trPr>
          <w:trHeight w:val="1355"/>
          <w:jc w:val="center"/>
        </w:trPr>
        <w:tc>
          <w:tcPr>
            <w:tcW w:w="1706" w:type="dxa"/>
          </w:tcPr>
          <w:p w:rsidR="00CF775E" w:rsidRPr="00812C67" w:rsidRDefault="00CF775E">
            <w:pPr>
              <w:rPr>
                <w:b/>
              </w:rPr>
            </w:pPr>
          </w:p>
          <w:p w:rsidR="00CF775E" w:rsidRPr="00812C67" w:rsidRDefault="00CF775E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73" w:type="dxa"/>
            <w:vMerge/>
            <w:shd w:val="clear" w:color="auto" w:fill="92D05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clear" w:color="auto" w:fill="F4B083" w:themeFill="accent2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shd w:val="clear" w:color="auto" w:fill="FF000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C8027D" w:rsidRPr="00812C67" w:rsidRDefault="00CF775E" w:rsidP="004F7450">
      <w:pPr>
        <w:rPr>
          <w:sz w:val="20"/>
          <w:szCs w:val="20"/>
        </w:rPr>
      </w:pPr>
      <w:r>
        <w:rPr>
          <w:sz w:val="20"/>
          <w:szCs w:val="20"/>
        </w:rPr>
        <w:t xml:space="preserve">Miss Gillam </w:t>
      </w:r>
      <w:r w:rsidRPr="00CF775E">
        <w:rPr>
          <w:sz w:val="20"/>
          <w:szCs w:val="20"/>
        </w:rPr>
        <w:sym w:font="Wingdings" w:char="F04A"/>
      </w:r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p w:rsidR="00FB3A4E" w:rsidRDefault="00FB3A4E">
      <w:pPr>
        <w:rPr>
          <w:sz w:val="32"/>
          <w:szCs w:val="32"/>
        </w:rPr>
      </w:pPr>
      <w:r w:rsidRPr="00812C67"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7A342625" wp14:editId="3DA86123">
            <wp:simplePos x="0" y="0"/>
            <wp:positionH relativeFrom="page">
              <wp:posOffset>830580</wp:posOffset>
            </wp:positionH>
            <wp:positionV relativeFrom="paragraph">
              <wp:posOffset>186690</wp:posOffset>
            </wp:positionV>
            <wp:extent cx="1196340" cy="1212215"/>
            <wp:effectExtent l="0" t="0" r="3810" b="698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610" w:rsidRDefault="005E4610">
      <w:pPr>
        <w:rPr>
          <w:sz w:val="32"/>
          <w:szCs w:val="32"/>
        </w:rPr>
      </w:pPr>
    </w:p>
    <w:p w:rsidR="00FC15D4" w:rsidRPr="00812C67" w:rsidRDefault="000D20A9">
      <w:pPr>
        <w:rPr>
          <w:sz w:val="24"/>
          <w:szCs w:val="24"/>
        </w:rPr>
      </w:pPr>
      <w:r w:rsidRPr="00812C67">
        <w:rPr>
          <w:sz w:val="32"/>
          <w:szCs w:val="32"/>
        </w:rPr>
        <w:t xml:space="preserve">‘A Love for Learning’ – </w:t>
      </w:r>
      <w:r w:rsidRPr="00812C67">
        <w:t xml:space="preserve">Using the links below, please research each area and respond in </w:t>
      </w:r>
      <w:r w:rsidRPr="00024C17">
        <w:t>the exercise book provided.</w:t>
      </w:r>
      <w:r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D20A9"/>
    <w:rsid w:val="00136D6D"/>
    <w:rsid w:val="00161403"/>
    <w:rsid w:val="00180C15"/>
    <w:rsid w:val="00236B51"/>
    <w:rsid w:val="002C1A4F"/>
    <w:rsid w:val="00345F6D"/>
    <w:rsid w:val="004130C2"/>
    <w:rsid w:val="00471880"/>
    <w:rsid w:val="004F7450"/>
    <w:rsid w:val="00516BEB"/>
    <w:rsid w:val="00565FBF"/>
    <w:rsid w:val="00567EE6"/>
    <w:rsid w:val="005E4610"/>
    <w:rsid w:val="00646C74"/>
    <w:rsid w:val="00714E95"/>
    <w:rsid w:val="007471F7"/>
    <w:rsid w:val="007E2FC5"/>
    <w:rsid w:val="00812C67"/>
    <w:rsid w:val="008148ED"/>
    <w:rsid w:val="00847E70"/>
    <w:rsid w:val="008B5B5E"/>
    <w:rsid w:val="008E2655"/>
    <w:rsid w:val="0090014D"/>
    <w:rsid w:val="00934C1C"/>
    <w:rsid w:val="0097745F"/>
    <w:rsid w:val="00A0368B"/>
    <w:rsid w:val="00A20BEE"/>
    <w:rsid w:val="00B10C14"/>
    <w:rsid w:val="00C71912"/>
    <w:rsid w:val="00C8027D"/>
    <w:rsid w:val="00CC7F94"/>
    <w:rsid w:val="00CF775E"/>
    <w:rsid w:val="00F10A24"/>
    <w:rsid w:val="00F30C4C"/>
    <w:rsid w:val="00F31FB2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atchjr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user/thebodycoach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noodle.com/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cod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2</cp:revision>
  <cp:lastPrinted>2020-03-16T10:41:00Z</cp:lastPrinted>
  <dcterms:created xsi:type="dcterms:W3CDTF">2020-03-25T08:12:00Z</dcterms:created>
  <dcterms:modified xsi:type="dcterms:W3CDTF">2020-03-25T08:12:00Z</dcterms:modified>
</cp:coreProperties>
</file>