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B4" w:rsidRDefault="0087214C" w:rsidP="004C47B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4C47B8">
        <w:rPr>
          <w:rFonts w:cstheme="minorHAnsi"/>
          <w:b/>
          <w:sz w:val="24"/>
          <w:szCs w:val="24"/>
          <w:u w:val="single"/>
        </w:rPr>
        <w:t xml:space="preserve">Read Write </w:t>
      </w:r>
      <w:proofErr w:type="spellStart"/>
      <w:r w:rsidRPr="004C47B8">
        <w:rPr>
          <w:rFonts w:cstheme="minorHAnsi"/>
          <w:b/>
          <w:sz w:val="24"/>
          <w:szCs w:val="24"/>
          <w:u w:val="single"/>
        </w:rPr>
        <w:t>Inc</w:t>
      </w:r>
      <w:proofErr w:type="spellEnd"/>
      <w:r w:rsidRPr="004C47B8">
        <w:rPr>
          <w:rFonts w:cstheme="minorHAnsi"/>
          <w:b/>
          <w:sz w:val="24"/>
          <w:szCs w:val="24"/>
          <w:u w:val="single"/>
        </w:rPr>
        <w:t xml:space="preserve"> Daily Speed Sound session</w:t>
      </w:r>
      <w:r w:rsidR="004C47B8" w:rsidRPr="004C47B8">
        <w:rPr>
          <w:rFonts w:cstheme="minorHAnsi"/>
          <w:b/>
          <w:sz w:val="24"/>
          <w:szCs w:val="24"/>
          <w:u w:val="single"/>
        </w:rPr>
        <w:t xml:space="preserve"> </w:t>
      </w:r>
    </w:p>
    <w:p w:rsidR="00D96499" w:rsidRPr="004C47B8" w:rsidRDefault="00D96499" w:rsidP="004C47B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LESSONS UPDATE: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From 20th April, new films will be released at the times shown below from Monday to Friday. 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Each film is approximately ten to fifteen minutes long and will be available on YouTube for 24 hours.</w:t>
      </w:r>
    </w:p>
    <w:p w:rsidR="00110112" w:rsidRPr="00110112" w:rsidRDefault="00D96499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C1E21"/>
        </w:rPr>
      </w:pPr>
      <w:r>
        <w:rPr>
          <w:noProof/>
        </w:rPr>
        <w:drawing>
          <wp:inline distT="0" distB="0" distL="0" distR="0" wp14:anchorId="49AF8AE3" wp14:editId="2B86897A">
            <wp:extent cx="5731510" cy="22015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12" w:rsidRDefault="00EB4217" w:rsidP="004C47B8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Theme="minorHAnsi" w:hAnsiTheme="minorHAnsi" w:cstheme="minorHAnsi"/>
          <w:color w:val="385898"/>
        </w:rPr>
      </w:pPr>
      <w:hyperlink r:id="rId5" w:tgtFrame="_blank" w:history="1">
        <w:r w:rsidR="0087214C" w:rsidRPr="004C47B8">
          <w:rPr>
            <w:rStyle w:val="Hyperlink"/>
            <w:rFonts w:asciiTheme="minorHAnsi" w:hAnsiTheme="minorHAnsi" w:cstheme="minorHAnsi"/>
            <w:color w:val="385898"/>
          </w:rPr>
          <w:t>https://www.youtube.com/channel/UCo7fbLgY2oA_cFCIg9GdxtQ</w:t>
        </w:r>
      </w:hyperlink>
    </w:p>
    <w:p w:rsidR="0087214C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Theme="minorHAnsi" w:hAnsiTheme="minorHAnsi" w:cstheme="minorHAnsi"/>
          <w:color w:val="385898"/>
        </w:rPr>
      </w:pPr>
      <w:r w:rsidRPr="004C47B8">
        <w:rPr>
          <w:rFonts w:asciiTheme="minorHAnsi" w:hAnsiTheme="minorHAnsi" w:cstheme="minorHAnsi"/>
          <w:color w:val="1C1E21"/>
        </w:rPr>
        <w:br/>
      </w:r>
      <w:hyperlink r:id="rId6" w:history="1">
        <w:r w:rsidRPr="004C47B8">
          <w:rPr>
            <w:rStyle w:val="Hyperlink"/>
            <w:rFonts w:asciiTheme="minorHAnsi" w:hAnsiTheme="minorHAnsi" w:cstheme="minorHAnsi"/>
            <w:color w:val="385898"/>
          </w:rPr>
          <w:t>https://www.facebook.com/miskin.education/</w:t>
        </w:r>
      </w:hyperlink>
    </w:p>
    <w:p w:rsidR="00110112" w:rsidRPr="004C47B8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>I have attached a table below to help you identify which set your child should watch. The colour of the groups corresponds to the reading book colour/colour of writing book they have in their pack.</w:t>
      </w: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87214C" w:rsidRPr="004C47B8" w:rsidTr="00EB4217">
        <w:tc>
          <w:tcPr>
            <w:tcW w:w="3005" w:type="dxa"/>
            <w:shd w:val="clear" w:color="auto" w:fill="FFE599" w:themeFill="accent4" w:themeFillTint="66"/>
          </w:tcPr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Set 1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:rsidR="0087214C" w:rsidRPr="00D96499" w:rsidRDefault="004C47B8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b/>
                <w:color w:val="1C1E21"/>
              </w:rPr>
            </w:pPr>
            <w:r w:rsidRPr="00D96499">
              <w:rPr>
                <w:rFonts w:asciiTheme="minorHAnsi" w:hAnsiTheme="minorHAnsi" w:cstheme="minorHAnsi"/>
                <w:b/>
                <w:color w:val="1C1E21"/>
              </w:rPr>
              <w:t>Daily</w:t>
            </w:r>
            <w:r w:rsidR="0087214C" w:rsidRPr="00D96499">
              <w:rPr>
                <w:rFonts w:asciiTheme="minorHAnsi" w:hAnsiTheme="minorHAnsi" w:cstheme="minorHAnsi"/>
                <w:b/>
                <w:color w:val="1C1E21"/>
              </w:rPr>
              <w:t xml:space="preserve"> Ditties</w:t>
            </w:r>
          </w:p>
          <w:p w:rsidR="0087214C" w:rsidRPr="00D96499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b/>
                <w:color w:val="1C1E21"/>
              </w:rPr>
            </w:pPr>
            <w:r w:rsidRPr="00D96499">
              <w:rPr>
                <w:rFonts w:asciiTheme="minorHAnsi" w:hAnsiTheme="minorHAnsi" w:cstheme="minorHAnsi"/>
                <w:b/>
                <w:color w:val="1C1E21"/>
              </w:rPr>
              <w:t>Red Group</w:t>
            </w:r>
          </w:p>
        </w:tc>
      </w:tr>
      <w:tr w:rsidR="0087214C" w:rsidRPr="004C47B8" w:rsidTr="00EB4217">
        <w:tc>
          <w:tcPr>
            <w:tcW w:w="3005" w:type="dxa"/>
            <w:shd w:val="clear" w:color="auto" w:fill="C5E0B3" w:themeFill="accent6" w:themeFillTint="66"/>
          </w:tcPr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Set 2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:rsidR="0087214C" w:rsidRPr="00D96499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b/>
                <w:color w:val="1C1E21"/>
              </w:rPr>
            </w:pPr>
            <w:r w:rsidRPr="00D96499">
              <w:rPr>
                <w:rFonts w:asciiTheme="minorHAnsi" w:hAnsiTheme="minorHAnsi" w:cstheme="minorHAnsi"/>
                <w:b/>
                <w:color w:val="1C1E21"/>
              </w:rPr>
              <w:t>Green Group</w:t>
            </w:r>
          </w:p>
          <w:p w:rsidR="0087214C" w:rsidRPr="00D96499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b/>
                <w:color w:val="1C1E21"/>
              </w:rPr>
            </w:pPr>
            <w:r w:rsidRPr="00D96499">
              <w:rPr>
                <w:rFonts w:asciiTheme="minorHAnsi" w:hAnsiTheme="minorHAnsi" w:cstheme="minorHAnsi"/>
                <w:b/>
                <w:color w:val="1C1E21"/>
              </w:rPr>
              <w:t>Purple Group</w:t>
            </w:r>
          </w:p>
        </w:tc>
      </w:tr>
      <w:tr w:rsidR="00110112" w:rsidRPr="004C47B8" w:rsidTr="00EB4217">
        <w:trPr>
          <w:trHeight w:val="1568"/>
        </w:trPr>
        <w:tc>
          <w:tcPr>
            <w:tcW w:w="3005" w:type="dxa"/>
            <w:shd w:val="clear" w:color="auto" w:fill="D9E2F3" w:themeFill="accent5" w:themeFillTint="33"/>
          </w:tcPr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bookmarkStart w:id="0" w:name="_GoBack" w:colFirst="0" w:colLast="1"/>
            <w:r w:rsidRPr="004C47B8">
              <w:rPr>
                <w:rFonts w:asciiTheme="minorHAnsi" w:hAnsiTheme="minorHAnsi" w:cstheme="minorHAnsi"/>
                <w:color w:val="1C1E21"/>
              </w:rPr>
              <w:t>Set 3</w:t>
            </w:r>
          </w:p>
        </w:tc>
        <w:tc>
          <w:tcPr>
            <w:tcW w:w="3005" w:type="dxa"/>
            <w:shd w:val="clear" w:color="auto" w:fill="D9E2F3" w:themeFill="accent5" w:themeFillTint="33"/>
          </w:tcPr>
          <w:p w:rsidR="00110112" w:rsidRPr="00D96499" w:rsidRDefault="00110112" w:rsidP="00D96499">
            <w:pPr>
              <w:pStyle w:val="NormalWeb"/>
              <w:spacing w:before="0" w:beforeAutospacing="0" w:after="90" w:afterAutospacing="0" w:line="276" w:lineRule="auto"/>
              <w:rPr>
                <w:rFonts w:asciiTheme="minorHAnsi" w:hAnsiTheme="minorHAnsi" w:cstheme="minorHAnsi"/>
                <w:b/>
                <w:color w:val="1C1E21"/>
              </w:rPr>
            </w:pPr>
            <w:r w:rsidRPr="00D96499">
              <w:rPr>
                <w:rFonts w:asciiTheme="minorHAnsi" w:hAnsiTheme="minorHAnsi" w:cstheme="minorHAnsi"/>
                <w:b/>
                <w:color w:val="1C1E21"/>
              </w:rPr>
              <w:t>Pink Group</w:t>
            </w:r>
          </w:p>
          <w:p w:rsidR="00110112" w:rsidRPr="00D96499" w:rsidRDefault="00110112" w:rsidP="00D96499">
            <w:pPr>
              <w:pStyle w:val="NormalWeb"/>
              <w:spacing w:before="0" w:beforeAutospacing="0" w:after="90" w:afterAutospacing="0" w:line="276" w:lineRule="auto"/>
              <w:rPr>
                <w:rFonts w:asciiTheme="minorHAnsi" w:hAnsiTheme="minorHAnsi" w:cstheme="minorHAnsi"/>
                <w:b/>
                <w:color w:val="1C1E21"/>
              </w:rPr>
            </w:pPr>
            <w:r w:rsidRPr="00D96499">
              <w:rPr>
                <w:rFonts w:asciiTheme="minorHAnsi" w:hAnsiTheme="minorHAnsi" w:cstheme="minorHAnsi"/>
                <w:b/>
                <w:color w:val="1C1E21"/>
              </w:rPr>
              <w:t>Yellow Group</w:t>
            </w:r>
          </w:p>
          <w:p w:rsidR="00110112" w:rsidRPr="00D96499" w:rsidRDefault="00110112" w:rsidP="00D96499">
            <w:pPr>
              <w:pStyle w:val="NormalWeb"/>
              <w:spacing w:before="0" w:beforeAutospacing="0" w:after="90" w:afterAutospacing="0" w:line="276" w:lineRule="auto"/>
              <w:rPr>
                <w:rFonts w:asciiTheme="minorHAnsi" w:hAnsiTheme="minorHAnsi" w:cstheme="minorHAnsi"/>
                <w:b/>
                <w:color w:val="1C1E21"/>
              </w:rPr>
            </w:pPr>
            <w:r w:rsidRPr="00D96499">
              <w:rPr>
                <w:rFonts w:asciiTheme="minorHAnsi" w:hAnsiTheme="minorHAnsi" w:cstheme="minorHAnsi"/>
                <w:b/>
                <w:color w:val="1C1E21"/>
              </w:rPr>
              <w:t xml:space="preserve">Orange Group </w:t>
            </w:r>
          </w:p>
          <w:p w:rsidR="00110112" w:rsidRPr="00D96499" w:rsidRDefault="00110112" w:rsidP="00D96499">
            <w:pPr>
              <w:pStyle w:val="NormalWeb"/>
              <w:spacing w:before="0" w:beforeAutospacing="0" w:after="90" w:line="276" w:lineRule="auto"/>
              <w:rPr>
                <w:rFonts w:asciiTheme="minorHAnsi" w:hAnsiTheme="minorHAnsi" w:cstheme="minorHAnsi"/>
                <w:b/>
                <w:color w:val="1C1E21"/>
              </w:rPr>
            </w:pPr>
            <w:r w:rsidRPr="00D96499">
              <w:rPr>
                <w:rFonts w:asciiTheme="minorHAnsi" w:hAnsiTheme="minorHAnsi" w:cstheme="minorHAnsi"/>
                <w:b/>
                <w:color w:val="1C1E21"/>
              </w:rPr>
              <w:t xml:space="preserve">Blue Group </w:t>
            </w:r>
          </w:p>
        </w:tc>
      </w:tr>
      <w:bookmarkEnd w:id="0"/>
    </w:tbl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110112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>The lessons are carried out in the same way to our daily RWI sessions so will be familiar to the children.</w:t>
      </w:r>
      <w:r w:rsidR="00D96499">
        <w:rPr>
          <w:rFonts w:asciiTheme="minorHAnsi" w:hAnsiTheme="minorHAnsi" w:cstheme="minorHAnsi"/>
          <w:color w:val="1C1E21"/>
        </w:rPr>
        <w:t xml:space="preserve"> </w:t>
      </w:r>
      <w:r w:rsidR="00110112">
        <w:rPr>
          <w:rFonts w:asciiTheme="minorHAnsi" w:hAnsiTheme="minorHAnsi" w:cstheme="minorHAnsi"/>
          <w:color w:val="1C1E21"/>
        </w:rPr>
        <w:t>Enjoy!</w:t>
      </w:r>
    </w:p>
    <w:p w:rsidR="00966D50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Thank you so much for your continued </w:t>
      </w:r>
      <w:r w:rsidR="004C47B8" w:rsidRPr="004C47B8">
        <w:rPr>
          <w:rFonts w:asciiTheme="minorHAnsi" w:hAnsiTheme="minorHAnsi" w:cstheme="minorHAnsi"/>
          <w:color w:val="1C1E21"/>
        </w:rPr>
        <w:t xml:space="preserve">support. </w:t>
      </w:r>
    </w:p>
    <w:p w:rsidR="0087214C" w:rsidRPr="00D96499" w:rsidRDefault="0071361A" w:rsidP="00D9649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Miss Gillam </w:t>
      </w:r>
      <w:r w:rsidRPr="0071361A">
        <w:rPr>
          <w:rFonts w:asciiTheme="minorHAnsi" w:hAnsiTheme="minorHAnsi" w:cstheme="minorHAnsi"/>
          <w:color w:val="1C1E21"/>
        </w:rPr>
        <w:sym w:font="Wingdings" w:char="F04A"/>
      </w:r>
    </w:p>
    <w:sectPr w:rsidR="0087214C" w:rsidRPr="00D96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C"/>
    <w:rsid w:val="00110112"/>
    <w:rsid w:val="00187160"/>
    <w:rsid w:val="004C47B8"/>
    <w:rsid w:val="006654B4"/>
    <w:rsid w:val="0071361A"/>
    <w:rsid w:val="0087214C"/>
    <w:rsid w:val="00966D50"/>
    <w:rsid w:val="00A23C17"/>
    <w:rsid w:val="00D96499"/>
    <w:rsid w:val="00E5418A"/>
    <w:rsid w:val="00E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18F1"/>
  <w15:chartTrackingRefBased/>
  <w15:docId w15:val="{FCE37573-D009-4AB3-BDE5-5C37D3DB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7214C"/>
  </w:style>
  <w:style w:type="character" w:styleId="Hyperlink">
    <w:name w:val="Hyperlink"/>
    <w:basedOn w:val="DefaultParagraphFont"/>
    <w:uiPriority w:val="99"/>
    <w:semiHidden/>
    <w:unhideWhenUsed/>
    <w:rsid w:val="0087214C"/>
    <w:rPr>
      <w:color w:val="0000FF"/>
      <w:u w:val="single"/>
    </w:rPr>
  </w:style>
  <w:style w:type="table" w:styleId="TableGrid">
    <w:name w:val="Table Grid"/>
    <w:basedOn w:val="TableNormal"/>
    <w:uiPriority w:val="39"/>
    <w:rsid w:val="0087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skin.education/?__tn__=K-R&amp;eid=ARBLT0-TEJmXMCvaVR9fZmbNFe_-NJLT_UepnLUfunaDMW5sqjSWNL8rJqa6yD4pzj9N7Y_LEv2rGAAh&amp;fref=mentions&amp;__xts__%5B0%5D=68.ARBwNfX3A9yFecE4sx-7STq7O4fI3kZN0U8YHAOBKEVMDQTtLIYN-CYNRYOxNrNVfuc2Eltovna-Ouyf_4FuERC1kewo9KiVV_Yv-sO-odKTVy6a3bJDjk5M2Y1DOMP39vT21_BZBAtxbormE-mQc_LdoH657gaK7W6C3VesiheWMRttRCj5Nt4WQSSdhoiCAL84zjwFGWC4Q5oHuB0iPLb-qK_JTady5ZfJrz7kE2vh76u0VifzVG2ctyHGwN_xMx1fZDGJL1AvIT_yeklkAvdXq1QRzuuMxz50H-HSS-nUnwnSRahnAmxs-tHynazSlCY69H_Pj-dUXrzW8BfGJlynWQ" TargetMode="External"/><Relationship Id="rId5" Type="http://schemas.openxmlformats.org/officeDocument/2006/relationships/hyperlink" Target="https://www.youtube.com/channel/UCo7fbLgY2oA_cFCIg9GdxtQ?fbclid=IwAR1rqf5ilA2JnD9cx-XmmAlsvMLgz_-JLwRn3-wVM5-R237JxDva6-vZjy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2020-04-20T07:25:00Z</dcterms:created>
  <dcterms:modified xsi:type="dcterms:W3CDTF">2020-04-20T07:27:00Z</dcterms:modified>
</cp:coreProperties>
</file>